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68"/>
        <w:gridCol w:w="7992"/>
        <w:gridCol w:w="1368"/>
      </w:tblGrid>
      <w:tr w:rsidR="006C09E2" w:rsidRPr="00CF6C9F" w14:paraId="450AB94B" w14:textId="77777777">
        <w:trPr>
          <w:jc w:val="center"/>
        </w:trPr>
        <w:tc>
          <w:tcPr>
            <w:tcW w:w="1368" w:type="dxa"/>
            <w:tcBorders>
              <w:top w:val="single" w:sz="5" w:space="0" w:color="D9A3B0"/>
              <w:bottom w:val="single" w:sz="5" w:space="0" w:color="D9A3B0"/>
            </w:tcBorders>
          </w:tcPr>
          <w:p w14:paraId="3A5043A5" w14:textId="77777777" w:rsidR="006C09E2" w:rsidRPr="00CF6C9F" w:rsidRDefault="006C09E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992" w:type="dxa"/>
            <w:tcBorders>
              <w:top w:val="single" w:sz="5" w:space="0" w:color="D9A3B0"/>
              <w:bottom w:val="single" w:sz="5" w:space="0" w:color="D9A3B0"/>
            </w:tcBorders>
          </w:tcPr>
          <w:p w14:paraId="343FE875" w14:textId="50528C6E" w:rsidR="006C09E2" w:rsidRPr="00CF6C9F" w:rsidRDefault="00CF6C9F">
            <w:pPr>
              <w:jc w:val="center"/>
              <w:rPr>
                <w:b/>
                <w:bCs/>
                <w:sz w:val="28"/>
                <w:szCs w:val="28"/>
              </w:rPr>
            </w:pPr>
            <w:r w:rsidRPr="00CF6C9F">
              <w:rPr>
                <w:b/>
                <w:bCs/>
                <w:sz w:val="28"/>
                <w:szCs w:val="28"/>
              </w:rPr>
              <w:t xml:space="preserve">17030 Starboard </w:t>
            </w:r>
            <w:proofErr w:type="gramStart"/>
            <w:r w:rsidRPr="00CF6C9F">
              <w:rPr>
                <w:b/>
                <w:bCs/>
                <w:sz w:val="28"/>
                <w:szCs w:val="28"/>
              </w:rPr>
              <w:t>Place  Pensacola</w:t>
            </w:r>
            <w:proofErr w:type="gramEnd"/>
            <w:r w:rsidRPr="00CF6C9F">
              <w:rPr>
                <w:b/>
                <w:bCs/>
                <w:sz w:val="28"/>
                <w:szCs w:val="28"/>
              </w:rPr>
              <w:t>, FL  32507</w:t>
            </w:r>
          </w:p>
        </w:tc>
        <w:tc>
          <w:tcPr>
            <w:tcW w:w="1368" w:type="dxa"/>
            <w:tcBorders>
              <w:top w:val="single" w:sz="5" w:space="0" w:color="D9A3B0"/>
              <w:bottom w:val="single" w:sz="5" w:space="0" w:color="D9A3B0"/>
            </w:tcBorders>
          </w:tcPr>
          <w:p w14:paraId="12C5B057" w14:textId="77777777" w:rsidR="006C09E2" w:rsidRPr="00CF6C9F" w:rsidRDefault="006C09E2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7735B38" w14:textId="77777777" w:rsidR="006C09E2" w:rsidRDefault="006C09E2">
      <w:pPr>
        <w:spacing w:after="20"/>
      </w:pPr>
    </w:p>
    <w:p w14:paraId="2F7F5F8B" w14:textId="4FBC90A7" w:rsidR="006C09E2" w:rsidRPr="00CF6C9F" w:rsidRDefault="00CF6C9F">
      <w:pPr>
        <w:spacing w:before="80" w:after="60"/>
        <w:rPr>
          <w:sz w:val="28"/>
          <w:szCs w:val="28"/>
        </w:rPr>
      </w:pPr>
      <w:r>
        <w:rPr>
          <w:rFonts w:ascii="Aptos Display" w:hAnsi="Aptos Display"/>
          <w:b/>
          <w:sz w:val="28"/>
          <w:szCs w:val="28"/>
        </w:rPr>
        <w:t>Upgrades – Furniture – Etc.</w:t>
      </w:r>
    </w:p>
    <w:p w14:paraId="44811610" w14:textId="77777777" w:rsidR="006C09E2" w:rsidRDefault="006C09E2">
      <w:pPr>
        <w:pBdr>
          <w:bottom w:val="single" w:sz="10" w:space="1" w:color="D9A3B0"/>
        </w:pBdr>
        <w:spacing w:after="160"/>
      </w:pPr>
    </w:p>
    <w:p w14:paraId="0892D9AA" w14:textId="5EEB839D" w:rsidR="00CF6C9F" w:rsidRPr="00CF6C9F" w:rsidRDefault="00CF6C9F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Quartz Countertops in Kitchen, Half Bath, Main Bathroom</w:t>
      </w:r>
    </w:p>
    <w:p w14:paraId="02C18CFB" w14:textId="3A6F87F1" w:rsidR="00CF6C9F" w:rsidRPr="00CF6C9F" w:rsidRDefault="00CF6C9F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Kitchen Upper Cabinets extended to ceiling</w:t>
      </w:r>
    </w:p>
    <w:p w14:paraId="328C1F56" w14:textId="196B5049" w:rsidR="00CF6C9F" w:rsidRPr="00CF6C9F" w:rsidRDefault="00CF6C9F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 xml:space="preserve">Vessel </w:t>
      </w:r>
      <w:proofErr w:type="gramStart"/>
      <w:r>
        <w:rPr>
          <w:rFonts w:ascii="Aptos Display" w:hAnsi="Aptos Display"/>
          <w:b/>
          <w:sz w:val="24"/>
          <w:szCs w:val="24"/>
        </w:rPr>
        <w:t>sink</w:t>
      </w:r>
      <w:proofErr w:type="gramEnd"/>
      <w:r>
        <w:rPr>
          <w:rFonts w:ascii="Aptos Display" w:hAnsi="Aptos Display"/>
          <w:b/>
          <w:sz w:val="24"/>
          <w:szCs w:val="24"/>
        </w:rPr>
        <w:t xml:space="preserve"> in Half Bath</w:t>
      </w:r>
    </w:p>
    <w:p w14:paraId="13F006A9" w14:textId="57DD8D74" w:rsidR="00CF6C9F" w:rsidRPr="00CF6C9F" w:rsidRDefault="00CF6C9F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Linen Cabinet added in Main Bathroom</w:t>
      </w:r>
    </w:p>
    <w:p w14:paraId="5715EF3C" w14:textId="0949F693" w:rsidR="00CF6C9F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Seawall and Sand Beachfront</w:t>
      </w:r>
    </w:p>
    <w:p w14:paraId="0C7A5409" w14:textId="30622FC8" w:rsidR="00C3407B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Extended Walkway on East side of Home</w:t>
      </w:r>
    </w:p>
    <w:p w14:paraId="5EEEF2F4" w14:textId="0FF4AF02" w:rsidR="00C3407B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Enclosed Garage Walls</w:t>
      </w:r>
    </w:p>
    <w:p w14:paraId="1DE997DA" w14:textId="6C6AE94E" w:rsidR="00C3407B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proofErr w:type="gramStart"/>
      <w:r>
        <w:rPr>
          <w:rFonts w:ascii="Aptos Display" w:hAnsi="Aptos Display"/>
          <w:b/>
          <w:sz w:val="24"/>
          <w:szCs w:val="24"/>
        </w:rPr>
        <w:t>Air Conditioned</w:t>
      </w:r>
      <w:proofErr w:type="gramEnd"/>
      <w:r>
        <w:rPr>
          <w:rFonts w:ascii="Aptos Display" w:hAnsi="Aptos Display"/>
          <w:b/>
          <w:sz w:val="24"/>
          <w:szCs w:val="24"/>
        </w:rPr>
        <w:t xml:space="preserve"> Storage/Office Space</w:t>
      </w:r>
    </w:p>
    <w:p w14:paraId="7FF35A89" w14:textId="51932F74" w:rsidR="00C3407B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 xml:space="preserve">Ashley Furniture (Beds, Couch, </w:t>
      </w:r>
      <w:proofErr w:type="spellStart"/>
      <w:r>
        <w:rPr>
          <w:rFonts w:ascii="Aptos Display" w:hAnsi="Aptos Display"/>
          <w:b/>
          <w:sz w:val="24"/>
          <w:szCs w:val="24"/>
        </w:rPr>
        <w:t>ect</w:t>
      </w:r>
      <w:proofErr w:type="spellEnd"/>
      <w:r>
        <w:rPr>
          <w:rFonts w:ascii="Aptos Display" w:hAnsi="Aptos Display"/>
          <w:b/>
          <w:sz w:val="24"/>
          <w:szCs w:val="24"/>
        </w:rPr>
        <w:t>.)</w:t>
      </w:r>
    </w:p>
    <w:p w14:paraId="3CEA3A0D" w14:textId="15F6D18E" w:rsidR="00C3407B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Malouf Furniture and Blinds</w:t>
      </w:r>
    </w:p>
    <w:p w14:paraId="6A91FF05" w14:textId="4D26ADD2" w:rsidR="00C3407B" w:rsidRPr="00C3407B" w:rsidRDefault="00C3407B" w:rsidP="00CF6C9F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Lulu &amp; Georgia (tables, lamps, etc.)</w:t>
      </w:r>
    </w:p>
    <w:p w14:paraId="18859BDE" w14:textId="279A0701" w:rsidR="00C3407B" w:rsidRPr="00C3407B" w:rsidRDefault="00C3407B" w:rsidP="00C3407B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 xml:space="preserve">Brock Custom Cabinets:  Custom double bunks, Custom side tables, </w:t>
      </w:r>
      <w:proofErr w:type="gramStart"/>
      <w:r>
        <w:rPr>
          <w:rFonts w:ascii="Aptos Display" w:hAnsi="Aptos Display"/>
          <w:b/>
          <w:sz w:val="24"/>
          <w:szCs w:val="24"/>
        </w:rPr>
        <w:t>Custom Kitchen island</w:t>
      </w:r>
      <w:proofErr w:type="gramEnd"/>
      <w:r>
        <w:rPr>
          <w:rFonts w:ascii="Aptos Display" w:hAnsi="Aptos Display"/>
          <w:b/>
          <w:sz w:val="24"/>
          <w:szCs w:val="24"/>
        </w:rPr>
        <w:t xml:space="preserve"> drawers, Custom bar shelves, Built-in dresser and sitting cabinet, Main BR closet built-in dresser, upper, shoe racks</w:t>
      </w:r>
    </w:p>
    <w:p w14:paraId="640505C7" w14:textId="1188A660" w:rsidR="00C3407B" w:rsidRPr="00C3407B" w:rsidRDefault="00C3407B" w:rsidP="00C3407B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proofErr w:type="spellStart"/>
      <w:r>
        <w:rPr>
          <w:rFonts w:ascii="Aptos Display" w:hAnsi="Aptos Display"/>
          <w:b/>
          <w:sz w:val="24"/>
          <w:szCs w:val="24"/>
        </w:rPr>
        <w:t>FrontGate</w:t>
      </w:r>
      <w:proofErr w:type="spellEnd"/>
      <w:r>
        <w:rPr>
          <w:rFonts w:ascii="Aptos Display" w:hAnsi="Aptos Display"/>
          <w:b/>
          <w:sz w:val="24"/>
          <w:szCs w:val="24"/>
        </w:rPr>
        <w:t xml:space="preserve"> Outdoor Furniture</w:t>
      </w:r>
    </w:p>
    <w:p w14:paraId="44C793D0" w14:textId="1F32C164" w:rsidR="00C3407B" w:rsidRPr="00C3407B" w:rsidRDefault="00C3407B" w:rsidP="00C3407B">
      <w:pPr>
        <w:pStyle w:val="ListParagraph"/>
        <w:numPr>
          <w:ilvl w:val="0"/>
          <w:numId w:val="10"/>
        </w:numPr>
        <w:spacing w:before="60"/>
        <w:rPr>
          <w:rFonts w:ascii="Aptos Display" w:hAnsi="Aptos Display"/>
          <w:b/>
          <w:sz w:val="21"/>
        </w:rPr>
      </w:pPr>
      <w:r>
        <w:rPr>
          <w:rFonts w:ascii="Aptos Display" w:hAnsi="Aptos Display"/>
          <w:b/>
          <w:sz w:val="24"/>
          <w:szCs w:val="24"/>
        </w:rPr>
        <w:t>Special Order Bathroom Mirrors</w:t>
      </w:r>
    </w:p>
    <w:p w14:paraId="22C9A882" w14:textId="42636793" w:rsidR="006C09E2" w:rsidRDefault="006C09E2">
      <w:pPr>
        <w:spacing w:after="40"/>
      </w:pPr>
    </w:p>
    <w:sectPr w:rsidR="006C09E2" w:rsidSect="00034616">
      <w:headerReference w:type="default" r:id="rId8"/>
      <w:footerReference w:type="default" r:id="rId9"/>
      <w:pgSz w:w="12240" w:h="15840"/>
      <w:pgMar w:top="936" w:right="1037" w:bottom="792" w:left="1037" w:header="720" w:footer="720" w:gutter="0"/>
      <w:pgBorders w:offsetFrom="page">
        <w:top w:val="single" w:sz="7" w:space="14" w:color="D9A3B0"/>
        <w:left w:val="single" w:sz="7" w:space="14" w:color="D9A3B0"/>
        <w:bottom w:val="single" w:sz="7" w:space="14" w:color="D9A3B0"/>
        <w:right w:val="single" w:sz="7" w:space="14" w:color="D9A3B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C9A5AF" w14:textId="77777777" w:rsidR="00272BDF" w:rsidRDefault="00272BDF">
      <w:pPr>
        <w:spacing w:after="0" w:line="240" w:lineRule="auto"/>
      </w:pPr>
      <w:r>
        <w:separator/>
      </w:r>
    </w:p>
  </w:endnote>
  <w:endnote w:type="continuationSeparator" w:id="0">
    <w:p w14:paraId="63CE21F8" w14:textId="77777777" w:rsidR="00272BDF" w:rsidRDefault="00272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457C40" w14:textId="77777777" w:rsidR="006C09E2" w:rsidRDefault="00000000">
    <w:pPr>
      <w:pStyle w:val="Footer"/>
      <w:jc w:val="center"/>
    </w:pPr>
    <w:r>
      <w:rPr>
        <w:sz w:val="15"/>
      </w:rPr>
      <w:t xml:space="preserve">C Properties Sales &amp; </w:t>
    </w:r>
    <w:proofErr w:type="gramStart"/>
    <w:r>
      <w:rPr>
        <w:sz w:val="15"/>
      </w:rPr>
      <w:t>Management  •</w:t>
    </w:r>
    <w:proofErr w:type="gramEnd"/>
    <w:r>
      <w:rPr>
        <w:sz w:val="15"/>
      </w:rPr>
      <w:t xml:space="preserve">  CPropertiesOrangeBeach.com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506C37" w14:textId="77777777" w:rsidR="00272BDF" w:rsidRDefault="00272BDF">
      <w:pPr>
        <w:spacing w:after="0" w:line="240" w:lineRule="auto"/>
      </w:pPr>
      <w:r>
        <w:separator/>
      </w:r>
    </w:p>
  </w:footnote>
  <w:footnote w:type="continuationSeparator" w:id="0">
    <w:p w14:paraId="2BAEBA99" w14:textId="77777777" w:rsidR="00272BDF" w:rsidRDefault="00272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1DF0F5B" w14:textId="77777777" w:rsidR="006C09E2" w:rsidRDefault="00000000">
    <w:pPr>
      <w:pStyle w:val="Header"/>
      <w:spacing w:after="40"/>
      <w:jc w:val="center"/>
    </w:pPr>
    <w:r>
      <w:rPr>
        <w:noProof/>
      </w:rPr>
      <w:drawing>
        <wp:inline distT="0" distB="0" distL="0" distR="0" wp14:anchorId="597B05AE" wp14:editId="5F95B9C7">
          <wp:extent cx="2331720" cy="130362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NG RGB(3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31720" cy="13036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5CF9A3" w14:textId="77777777" w:rsidR="006C09E2" w:rsidRDefault="00000000">
    <w:pPr>
      <w:spacing w:after="140"/>
      <w:jc w:val="center"/>
    </w:pPr>
    <w:r>
      <w:rPr>
        <w:rFonts w:ascii="Aptos Display" w:hAnsi="Aptos Display"/>
        <w:b/>
      </w:rPr>
      <w:t>C PROPERTIES SALES &amp;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926B12"/>
    <w:multiLevelType w:val="hybridMultilevel"/>
    <w:tmpl w:val="E46C9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716243">
    <w:abstractNumId w:val="8"/>
  </w:num>
  <w:num w:numId="2" w16cid:durableId="1512989058">
    <w:abstractNumId w:val="6"/>
  </w:num>
  <w:num w:numId="3" w16cid:durableId="1443113660">
    <w:abstractNumId w:val="5"/>
  </w:num>
  <w:num w:numId="4" w16cid:durableId="1249727896">
    <w:abstractNumId w:val="4"/>
  </w:num>
  <w:num w:numId="5" w16cid:durableId="20665063">
    <w:abstractNumId w:val="7"/>
  </w:num>
  <w:num w:numId="6" w16cid:durableId="1074624594">
    <w:abstractNumId w:val="3"/>
  </w:num>
  <w:num w:numId="7" w16cid:durableId="2088258989">
    <w:abstractNumId w:val="2"/>
  </w:num>
  <w:num w:numId="8" w16cid:durableId="1614750380">
    <w:abstractNumId w:val="1"/>
  </w:num>
  <w:num w:numId="9" w16cid:durableId="1412965050">
    <w:abstractNumId w:val="0"/>
  </w:num>
  <w:num w:numId="10" w16cid:durableId="1913658062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C9F"/>
    <w:rsid w:val="00034616"/>
    <w:rsid w:val="0006063C"/>
    <w:rsid w:val="0015074B"/>
    <w:rsid w:val="00272BDF"/>
    <w:rsid w:val="0029639D"/>
    <w:rsid w:val="00326F90"/>
    <w:rsid w:val="003D555A"/>
    <w:rsid w:val="005804B3"/>
    <w:rsid w:val="006C09E2"/>
    <w:rsid w:val="00944A88"/>
    <w:rsid w:val="00AA1D8D"/>
    <w:rsid w:val="00B47730"/>
    <w:rsid w:val="00C3407B"/>
    <w:rsid w:val="00CB0664"/>
    <w:rsid w:val="00CC1D8C"/>
    <w:rsid w:val="00CF6C9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56B5FE"/>
  <w14:defaultImageDpi w14:val="300"/>
  <w15:docId w15:val="{F587A191-19ED-C142-A1D0-1FF9F0CB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color w:val="4A4A4D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rystaltew/Library/Group%20Containers/UBF8T346G9.Office/User%20Content.localized/Templates.localized/C%20Properties%20Generic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 Properties Generic Form.dotx</Template>
  <TotalTime>28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Tew</dc:creator>
  <cp:keywords/>
  <dc:description>generated by python-docx</dc:description>
  <cp:lastModifiedBy>Crystal Tew</cp:lastModifiedBy>
  <cp:revision>1</cp:revision>
  <cp:lastPrinted>2026-09-09T21:29:00Z</cp:lastPrinted>
  <dcterms:created xsi:type="dcterms:W3CDTF">2026-09-09T21:03:00Z</dcterms:created>
  <dcterms:modified xsi:type="dcterms:W3CDTF">2026-09-09T21:31:00Z</dcterms:modified>
  <cp:category/>
</cp:coreProperties>
</file>