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E6B6" w14:textId="77777777" w:rsidR="00D40E32" w:rsidRDefault="00D40E32" w:rsidP="00E61B57">
      <w:pPr>
        <w:spacing w:before="0"/>
        <w:rPr>
          <w:rFonts w:asciiTheme="majorHAnsi" w:eastAsia="Times New Roman" w:hAnsiTheme="majorHAnsi" w:cs="Times New Roman"/>
          <w:sz w:val="21"/>
          <w:szCs w:val="21"/>
        </w:rPr>
      </w:pPr>
    </w:p>
    <w:p w14:paraId="27BF51E8" w14:textId="5C47D4F0" w:rsidR="00EA1436" w:rsidRPr="00E61B57" w:rsidRDefault="00EA1436" w:rsidP="00E61B57">
      <w:pPr>
        <w:spacing w:before="0"/>
        <w:rPr>
          <w:rFonts w:asciiTheme="majorHAnsi" w:eastAsia="Times New Roman" w:hAnsiTheme="majorHAnsi" w:cs="Times New Roman"/>
          <w:sz w:val="21"/>
          <w:szCs w:val="21"/>
        </w:rPr>
      </w:pPr>
      <w:r w:rsidRPr="00E61B57">
        <w:rPr>
          <w:rFonts w:asciiTheme="majorHAnsi" w:eastAsia="Times New Roman" w:hAnsiTheme="majorHAnsi" w:cs="Times New Roman"/>
          <w:sz w:val="21"/>
          <w:szCs w:val="21"/>
        </w:rPr>
        <w:t>MANAGEMENT CERTIFICATION LETTER</w:t>
      </w:r>
    </w:p>
    <w:p w14:paraId="19EA39A7" w14:textId="77777777" w:rsidR="00D40E32" w:rsidRDefault="00D40E32" w:rsidP="00E61B57">
      <w:pPr>
        <w:spacing w:before="0"/>
        <w:jc w:val="left"/>
        <w:rPr>
          <w:rFonts w:asciiTheme="majorHAnsi" w:eastAsia="Times New Roman" w:hAnsiTheme="majorHAnsi" w:cs="Times New Roman"/>
        </w:rPr>
      </w:pPr>
    </w:p>
    <w:p w14:paraId="71B5FF6E" w14:textId="715F45FB"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Date</w:t>
      </w:r>
      <w:proofErr w:type="gramStart"/>
      <w:r w:rsidRPr="00E61B57">
        <w:rPr>
          <w:rFonts w:asciiTheme="majorHAnsi" w:eastAsia="Times New Roman" w:hAnsiTheme="majorHAnsi" w:cs="Times New Roman"/>
        </w:rPr>
        <w:t xml:space="preserve">: </w:t>
      </w:r>
      <w:r w:rsidR="00D40E32">
        <w:rPr>
          <w:rFonts w:asciiTheme="majorHAnsi" w:eastAsia="Times New Roman" w:hAnsiTheme="majorHAnsi" w:cs="Times New Roman"/>
        </w:rPr>
        <w:t xml:space="preserve"> </w:t>
      </w:r>
      <w:r w:rsidR="006817DB">
        <w:rPr>
          <w:rFonts w:asciiTheme="majorHAnsi" w:eastAsia="Times New Roman" w:hAnsiTheme="majorHAnsi" w:cs="Times New Roman"/>
        </w:rPr>
        <w:t>June</w:t>
      </w:r>
      <w:proofErr w:type="gramEnd"/>
      <w:r w:rsidR="006817DB">
        <w:rPr>
          <w:rFonts w:asciiTheme="majorHAnsi" w:eastAsia="Times New Roman" w:hAnsiTheme="majorHAnsi" w:cs="Times New Roman"/>
        </w:rPr>
        <w:t xml:space="preserve"> 4, 2026</w:t>
      </w:r>
    </w:p>
    <w:p w14:paraId="72A6D21F" w14:textId="77777777" w:rsidR="00E61B57" w:rsidRPr="00E61B57" w:rsidRDefault="00E61B57" w:rsidP="00E61B57">
      <w:pPr>
        <w:spacing w:before="0"/>
        <w:jc w:val="left"/>
        <w:rPr>
          <w:rFonts w:asciiTheme="majorHAnsi" w:eastAsia="Times New Roman" w:hAnsiTheme="majorHAnsi" w:cs="Times New Roman"/>
        </w:rPr>
      </w:pPr>
    </w:p>
    <w:p w14:paraId="6E150A1B" w14:textId="57BFC2F3"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To Whom It May Concern:</w:t>
      </w:r>
    </w:p>
    <w:p w14:paraId="66EE694F" w14:textId="77777777" w:rsidR="00E61B57" w:rsidRPr="00E61B57" w:rsidRDefault="00E61B57" w:rsidP="00E61B57">
      <w:pPr>
        <w:spacing w:before="0"/>
        <w:jc w:val="left"/>
        <w:rPr>
          <w:rFonts w:asciiTheme="majorHAnsi" w:eastAsia="Times New Roman" w:hAnsiTheme="majorHAnsi" w:cs="Times New Roman"/>
          <w:sz w:val="16"/>
          <w:szCs w:val="16"/>
          <w:vertAlign w:val="subscript"/>
        </w:rPr>
      </w:pPr>
    </w:p>
    <w:p w14:paraId="3831A46C"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I, Brooks Lyons, as Manager for Bay Village Condominium Owners Association, provide the following information based on the Association records and information available to management:</w:t>
      </w:r>
    </w:p>
    <w:p w14:paraId="4BBAA09A" w14:textId="77777777" w:rsidR="00E61B57" w:rsidRPr="00E61B57" w:rsidRDefault="00E61B57" w:rsidP="00E61B57">
      <w:pPr>
        <w:spacing w:before="0"/>
        <w:jc w:val="left"/>
        <w:rPr>
          <w:rFonts w:asciiTheme="majorHAnsi" w:eastAsia="Times New Roman" w:hAnsiTheme="majorHAnsi" w:cs="Times New Roman"/>
          <w:sz w:val="16"/>
          <w:szCs w:val="16"/>
        </w:rPr>
      </w:pPr>
    </w:p>
    <w:p w14:paraId="637D8B63"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SPECIAL ASSESSMENTS</w:t>
      </w:r>
    </w:p>
    <w:p w14:paraId="3AA7351E" w14:textId="53688AD9"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 xml:space="preserve">The Association </w:t>
      </w:r>
      <w:r w:rsidR="00D40E32" w:rsidRPr="00E61B57">
        <w:rPr>
          <w:rFonts w:asciiTheme="majorHAnsi" w:eastAsia="Times New Roman" w:hAnsiTheme="majorHAnsi" w:cs="Times New Roman"/>
        </w:rPr>
        <w:t>invoices for</w:t>
      </w:r>
      <w:r w:rsidRPr="00E61B57">
        <w:rPr>
          <w:rFonts w:asciiTheme="majorHAnsi" w:eastAsia="Times New Roman" w:hAnsiTheme="majorHAnsi" w:cs="Times New Roman"/>
        </w:rPr>
        <w:t xml:space="preserve"> special assessments twice per year as needed for insurance-related expenses.</w:t>
      </w:r>
      <w:r w:rsidR="00D40E32">
        <w:rPr>
          <w:rFonts w:asciiTheme="majorHAnsi" w:eastAsia="Times New Roman" w:hAnsiTheme="majorHAnsi" w:cs="Times New Roman"/>
        </w:rPr>
        <w:t xml:space="preserve"> </w:t>
      </w:r>
      <w:r w:rsidRPr="00E61B57">
        <w:rPr>
          <w:rFonts w:asciiTheme="majorHAnsi" w:eastAsia="Times New Roman" w:hAnsiTheme="majorHAnsi" w:cs="Times New Roman"/>
        </w:rPr>
        <w:t>The most recent Property Insurance Assessment was invoiced on July 15, 2025, in the amount of $1,858.65 per unit. The Property Insurance Assessment is expected to be invoiced again soon in connection with the upcoming insurance renewal.</w:t>
      </w:r>
      <w:r w:rsidR="00E61B57" w:rsidRPr="00E61B57">
        <w:rPr>
          <w:rFonts w:asciiTheme="majorHAnsi" w:eastAsia="Times New Roman" w:hAnsiTheme="majorHAnsi" w:cs="Times New Roman"/>
        </w:rPr>
        <w:t xml:space="preserve"> </w:t>
      </w:r>
      <w:r w:rsidRPr="00E61B57">
        <w:rPr>
          <w:rFonts w:asciiTheme="majorHAnsi" w:eastAsia="Times New Roman" w:hAnsiTheme="majorHAnsi" w:cs="Times New Roman"/>
        </w:rPr>
        <w:t>The most recent Flood Insurance Assessment was invoiced on March 1, 2026, in the amount of $316.67 per unit.</w:t>
      </w:r>
    </w:p>
    <w:p w14:paraId="6B6F39C8" w14:textId="77777777" w:rsidR="00E61B57" w:rsidRPr="00E61B57" w:rsidRDefault="00E61B57" w:rsidP="00E61B57">
      <w:pPr>
        <w:spacing w:before="0"/>
        <w:jc w:val="left"/>
        <w:rPr>
          <w:rFonts w:asciiTheme="majorHAnsi" w:eastAsia="Times New Roman" w:hAnsiTheme="majorHAnsi" w:cs="Times New Roman"/>
        </w:rPr>
      </w:pPr>
    </w:p>
    <w:p w14:paraId="3BADA521"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LITIGATION</w:t>
      </w:r>
    </w:p>
    <w:p w14:paraId="28C3831D" w14:textId="744FE3B4"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 xml:space="preserve">The Association is currently involved in litigation filed in 2021 by the owner of a neighboring lot and home. The lawsuit relates to the neighboring owner’s demand to use the </w:t>
      </w:r>
      <w:proofErr w:type="gramStart"/>
      <w:r w:rsidRPr="00E61B57">
        <w:rPr>
          <w:rFonts w:asciiTheme="majorHAnsi" w:eastAsia="Times New Roman" w:hAnsiTheme="majorHAnsi" w:cs="Times New Roman"/>
        </w:rPr>
        <w:t>Bay Village road</w:t>
      </w:r>
      <w:proofErr w:type="gramEnd"/>
      <w:r w:rsidRPr="00E61B57">
        <w:rPr>
          <w:rFonts w:asciiTheme="majorHAnsi" w:eastAsia="Times New Roman" w:hAnsiTheme="majorHAnsi" w:cs="Times New Roman"/>
        </w:rPr>
        <w:t xml:space="preserve"> and parking area to access their property for the purpose of storing a boat in their backyard and boat shed.</w:t>
      </w:r>
      <w:r w:rsidR="00D40E32">
        <w:rPr>
          <w:rFonts w:asciiTheme="majorHAnsi" w:eastAsia="Times New Roman" w:hAnsiTheme="majorHAnsi" w:cs="Times New Roman"/>
        </w:rPr>
        <w:t xml:space="preserve"> </w:t>
      </w:r>
      <w:r w:rsidRPr="00E61B57">
        <w:rPr>
          <w:rFonts w:asciiTheme="majorHAnsi" w:eastAsia="Times New Roman" w:hAnsiTheme="majorHAnsi" w:cs="Times New Roman"/>
        </w:rPr>
        <w:t>The Association’s Directors and Officers insurance carrier has accepted the claim and has defended the Association in the lawsuit. There has been no action or activity by the neighboring owner to advance the lawsuit in over one year. The Board of Directors and the Association’s attorney are currently in a holding pattern unless or until further action is taken by the neighboring owner or their attorney.</w:t>
      </w:r>
      <w:r w:rsidR="00D40E32">
        <w:rPr>
          <w:rFonts w:asciiTheme="majorHAnsi" w:eastAsia="Times New Roman" w:hAnsiTheme="majorHAnsi" w:cs="Times New Roman"/>
        </w:rPr>
        <w:t xml:space="preserve"> </w:t>
      </w:r>
      <w:r w:rsidRPr="00E61B57">
        <w:rPr>
          <w:rFonts w:asciiTheme="majorHAnsi" w:eastAsia="Times New Roman" w:hAnsiTheme="majorHAnsi" w:cs="Times New Roman"/>
        </w:rPr>
        <w:t>The Board of Directors’ position is that the neighboring owner does not have the legal right to use Bay Village property to access their property.</w:t>
      </w:r>
      <w:r w:rsidR="006369AE">
        <w:rPr>
          <w:rFonts w:asciiTheme="majorHAnsi" w:eastAsia="Times New Roman" w:hAnsiTheme="majorHAnsi" w:cs="Times New Roman"/>
        </w:rPr>
        <w:t xml:space="preserve"> There are no documents that </w:t>
      </w:r>
      <w:r w:rsidR="00F30FE0">
        <w:rPr>
          <w:rFonts w:asciiTheme="majorHAnsi" w:eastAsia="Times New Roman" w:hAnsiTheme="majorHAnsi" w:cs="Times New Roman"/>
        </w:rPr>
        <w:t xml:space="preserve">the COA is aware of that give this owner the right </w:t>
      </w:r>
      <w:proofErr w:type="gramStart"/>
      <w:r w:rsidR="00F30FE0">
        <w:rPr>
          <w:rFonts w:asciiTheme="majorHAnsi" w:eastAsia="Times New Roman" w:hAnsiTheme="majorHAnsi" w:cs="Times New Roman"/>
        </w:rPr>
        <w:t>of</w:t>
      </w:r>
      <w:proofErr w:type="gramEnd"/>
      <w:r w:rsidR="00F30FE0">
        <w:rPr>
          <w:rFonts w:asciiTheme="majorHAnsi" w:eastAsia="Times New Roman" w:hAnsiTheme="majorHAnsi" w:cs="Times New Roman"/>
        </w:rPr>
        <w:t xml:space="preserve"> access. </w:t>
      </w:r>
    </w:p>
    <w:p w14:paraId="4382B2C5" w14:textId="77777777" w:rsidR="00EA1436" w:rsidRPr="00E61B57" w:rsidRDefault="00EA1436" w:rsidP="00E61B57">
      <w:pPr>
        <w:spacing w:before="0"/>
        <w:jc w:val="left"/>
        <w:rPr>
          <w:rFonts w:asciiTheme="majorHAnsi" w:eastAsia="Times New Roman" w:hAnsiTheme="majorHAnsi" w:cs="Times New Roman"/>
        </w:rPr>
      </w:pPr>
    </w:p>
    <w:p w14:paraId="6F89BD15"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PRESALE / UNIT SALES CONFIRMATION</w:t>
      </w:r>
    </w:p>
    <w:p w14:paraId="1C33B355" w14:textId="57ED8B9F"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The Bay Village Condominium Owners Association Board of Directors and Management confirm that at least 70% of the units have been sold since the project began.</w:t>
      </w:r>
      <w:r w:rsidR="00D40E32">
        <w:rPr>
          <w:rFonts w:asciiTheme="majorHAnsi" w:eastAsia="Times New Roman" w:hAnsiTheme="majorHAnsi" w:cs="Times New Roman"/>
        </w:rPr>
        <w:t xml:space="preserve"> </w:t>
      </w:r>
      <w:r w:rsidRPr="00E61B57">
        <w:rPr>
          <w:rFonts w:asciiTheme="majorHAnsi" w:eastAsia="Times New Roman" w:hAnsiTheme="majorHAnsi" w:cs="Times New Roman"/>
        </w:rPr>
        <w:t>The three buildings were completed in 1982. All twenty-six units were built at that time, and no additional units have been added since completion.</w:t>
      </w:r>
    </w:p>
    <w:p w14:paraId="145342EA" w14:textId="77777777" w:rsidR="00E61B57" w:rsidRPr="00E61B57" w:rsidRDefault="00E61B57" w:rsidP="00E61B57">
      <w:pPr>
        <w:spacing w:before="0"/>
        <w:jc w:val="left"/>
        <w:rPr>
          <w:rFonts w:asciiTheme="majorHAnsi" w:eastAsia="Times New Roman" w:hAnsiTheme="majorHAnsi" w:cs="Times New Roman"/>
        </w:rPr>
      </w:pPr>
    </w:p>
    <w:p w14:paraId="067388F7"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CERTIFICATION</w:t>
      </w:r>
    </w:p>
    <w:p w14:paraId="195A3157" w14:textId="77777777"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I certify that the information provided above is true and correct to the best of my knowledge, based on the Association records and information available to management as of the date of this letter.</w:t>
      </w:r>
    </w:p>
    <w:p w14:paraId="40CC68A3" w14:textId="77777777" w:rsidR="00E61B57" w:rsidRPr="00E61B57" w:rsidRDefault="00E61B57" w:rsidP="00E61B57">
      <w:pPr>
        <w:spacing w:before="0"/>
        <w:jc w:val="left"/>
        <w:rPr>
          <w:rFonts w:asciiTheme="majorHAnsi" w:eastAsia="Times New Roman" w:hAnsiTheme="majorHAnsi" w:cs="Times New Roman"/>
        </w:rPr>
      </w:pPr>
    </w:p>
    <w:p w14:paraId="3423A6A1" w14:textId="593AD363" w:rsidR="00EA1436" w:rsidRPr="00E61B57" w:rsidRDefault="00EA1436"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Sincerely,</w:t>
      </w:r>
    </w:p>
    <w:p w14:paraId="56BC4807" w14:textId="77777777" w:rsidR="00EA1436" w:rsidRPr="00E61B57" w:rsidRDefault="00000000" w:rsidP="00E61B57">
      <w:pPr>
        <w:spacing w:before="0"/>
        <w:jc w:val="left"/>
        <w:rPr>
          <w:rFonts w:asciiTheme="majorHAnsi" w:eastAsia="Times New Roman" w:hAnsiTheme="majorHAnsi" w:cs="Times New Roman"/>
        </w:rPr>
      </w:pPr>
      <w:r>
        <w:rPr>
          <w:rFonts w:asciiTheme="majorHAnsi" w:eastAsia="Times New Roman" w:hAnsiTheme="majorHAnsi" w:cs="Times New Roman"/>
        </w:rPr>
        <w:pict w14:anchorId="4DB15965">
          <v:rect id="_x0000_i1025" style="width:0;height:1.5pt" o:hralign="center" o:hrstd="t" o:hr="t" fillcolor="#a0a0a0" stroked="f"/>
        </w:pict>
      </w:r>
    </w:p>
    <w:p w14:paraId="61833C98" w14:textId="77777777" w:rsidR="00E61B57" w:rsidRPr="00E61B57" w:rsidRDefault="00E61B57" w:rsidP="00E61B57">
      <w:pPr>
        <w:spacing w:before="0"/>
        <w:jc w:val="left"/>
        <w:rPr>
          <w:rFonts w:asciiTheme="majorHAnsi" w:eastAsia="Times New Roman" w:hAnsiTheme="majorHAnsi" w:cs="Times New Roman"/>
        </w:rPr>
      </w:pPr>
    </w:p>
    <w:p w14:paraId="1D88A36D" w14:textId="7CD70FBA" w:rsidR="0057450D" w:rsidRPr="00E61B57" w:rsidRDefault="009D0A70" w:rsidP="00E61B57">
      <w:pPr>
        <w:spacing w:before="0"/>
        <w:jc w:val="left"/>
        <w:rPr>
          <w:rFonts w:asciiTheme="majorHAnsi" w:eastAsia="Times New Roman" w:hAnsiTheme="majorHAnsi" w:cs="Times New Roman"/>
        </w:rPr>
      </w:pPr>
      <w:r w:rsidRPr="00E61B57">
        <w:rPr>
          <w:rFonts w:asciiTheme="majorHAnsi" w:eastAsia="Times New Roman" w:hAnsiTheme="majorHAnsi" w:cs="Times New Roman"/>
        </w:rPr>
        <w:t xml:space="preserve">W. </w:t>
      </w:r>
      <w:r w:rsidR="00EA1436" w:rsidRPr="00E61B57">
        <w:rPr>
          <w:rFonts w:asciiTheme="majorHAnsi" w:eastAsia="Times New Roman" w:hAnsiTheme="majorHAnsi" w:cs="Times New Roman"/>
        </w:rPr>
        <w:t>Brooks Lyons</w:t>
      </w:r>
      <w:r w:rsidRPr="00E61B57">
        <w:rPr>
          <w:rFonts w:asciiTheme="majorHAnsi" w:eastAsia="Times New Roman" w:hAnsiTheme="majorHAnsi" w:cs="Times New Roman"/>
        </w:rPr>
        <w:t xml:space="preserve"> – on Behalf of the Bay Village Board of Directors.</w:t>
      </w:r>
      <w:r w:rsidR="00EA1436" w:rsidRPr="00E61B57">
        <w:rPr>
          <w:rFonts w:asciiTheme="majorHAnsi" w:eastAsia="Times New Roman" w:hAnsiTheme="majorHAnsi" w:cs="Times New Roman"/>
        </w:rPr>
        <w:br/>
        <w:t>Bay Village Condominium Owners Association Manager</w:t>
      </w:r>
      <w:r w:rsidR="00EA1436" w:rsidRPr="00E61B57">
        <w:rPr>
          <w:rFonts w:asciiTheme="majorHAnsi" w:eastAsia="Times New Roman" w:hAnsiTheme="majorHAnsi" w:cs="Times New Roman"/>
        </w:rPr>
        <w:br/>
        <w:t>Level Property Management Group</w:t>
      </w:r>
      <w:r w:rsidR="00EA1436" w:rsidRPr="00E61B57">
        <w:rPr>
          <w:rFonts w:asciiTheme="majorHAnsi" w:eastAsia="Times New Roman" w:hAnsiTheme="majorHAnsi" w:cs="Times New Roman"/>
        </w:rPr>
        <w:br/>
        <w:t>251-21</w:t>
      </w:r>
      <w:r w:rsidR="0057450D" w:rsidRPr="00E61B57">
        <w:rPr>
          <w:rFonts w:asciiTheme="majorHAnsi" w:eastAsia="Times New Roman" w:hAnsiTheme="majorHAnsi" w:cs="Times New Roman"/>
        </w:rPr>
        <w:t>0-</w:t>
      </w:r>
      <w:proofErr w:type="gramStart"/>
      <w:r w:rsidR="0057450D" w:rsidRPr="00E61B57">
        <w:rPr>
          <w:rFonts w:asciiTheme="majorHAnsi" w:eastAsia="Times New Roman" w:hAnsiTheme="majorHAnsi" w:cs="Times New Roman"/>
        </w:rPr>
        <w:t>1989</w:t>
      </w:r>
      <w:r w:rsidR="00455CE1" w:rsidRPr="00E61B57">
        <w:rPr>
          <w:rFonts w:asciiTheme="majorHAnsi" w:eastAsia="Times New Roman" w:hAnsiTheme="majorHAnsi" w:cs="Times New Roman"/>
        </w:rPr>
        <w:t xml:space="preserve"> .</w:t>
      </w:r>
      <w:proofErr w:type="gramEnd"/>
      <w:r w:rsidR="00455CE1" w:rsidRPr="00E61B57">
        <w:rPr>
          <w:rFonts w:asciiTheme="majorHAnsi" w:eastAsia="Times New Roman" w:hAnsiTheme="majorHAnsi" w:cs="Times New Roman"/>
        </w:rPr>
        <w:t xml:space="preserve"> </w:t>
      </w:r>
      <w:hyperlink r:id="rId6" w:history="1">
        <w:r w:rsidR="00455CE1" w:rsidRPr="00E61B57">
          <w:rPr>
            <w:rStyle w:val="Hyperlink"/>
            <w:rFonts w:asciiTheme="majorHAnsi" w:eastAsia="Times New Roman" w:hAnsiTheme="majorHAnsi" w:cs="Times New Roman"/>
          </w:rPr>
          <w:t>Brooks@LevelPMG.com</w:t>
        </w:r>
      </w:hyperlink>
    </w:p>
    <w:p w14:paraId="077E810B" w14:textId="77777777" w:rsidR="00455CE1" w:rsidRPr="00E61B57" w:rsidRDefault="00455CE1" w:rsidP="00E61B57">
      <w:pPr>
        <w:spacing w:before="0"/>
        <w:jc w:val="left"/>
        <w:rPr>
          <w:rFonts w:asciiTheme="majorHAnsi" w:eastAsia="Times New Roman" w:hAnsiTheme="majorHAnsi" w:cs="Times New Roman"/>
          <w:sz w:val="21"/>
          <w:szCs w:val="21"/>
        </w:rPr>
      </w:pPr>
    </w:p>
    <w:p w14:paraId="5EDE465C" w14:textId="77777777" w:rsidR="00455CE1" w:rsidRPr="00E61B57" w:rsidRDefault="00455CE1" w:rsidP="00E61B57">
      <w:pPr>
        <w:spacing w:before="0"/>
        <w:jc w:val="left"/>
        <w:rPr>
          <w:rFonts w:asciiTheme="majorHAnsi" w:eastAsia="Times New Roman" w:hAnsiTheme="majorHAnsi" w:cs="Times New Roman"/>
          <w:sz w:val="21"/>
          <w:szCs w:val="21"/>
        </w:rPr>
      </w:pPr>
    </w:p>
    <w:p w14:paraId="1ED51EEF" w14:textId="4390F8E6" w:rsidR="00241709" w:rsidRPr="00E61B57" w:rsidRDefault="00241709" w:rsidP="008D1510">
      <w:pPr>
        <w:jc w:val="both"/>
        <w:rPr>
          <w:rFonts w:asciiTheme="majorHAnsi" w:hAnsiTheme="majorHAnsi"/>
          <w:sz w:val="21"/>
          <w:szCs w:val="21"/>
        </w:rPr>
      </w:pPr>
    </w:p>
    <w:sectPr w:rsidR="00241709" w:rsidRPr="00E61B57" w:rsidSect="00634D17">
      <w:headerReference w:type="default" r:id="rId7"/>
      <w:footerReference w:type="default" r:id="rId8"/>
      <w:pgSz w:w="12240" w:h="15840"/>
      <w:pgMar w:top="288"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B00F" w14:textId="77777777" w:rsidR="00990D1C" w:rsidRDefault="00990D1C" w:rsidP="00FC2976">
      <w:pPr>
        <w:spacing w:before="0"/>
      </w:pPr>
      <w:r>
        <w:separator/>
      </w:r>
    </w:p>
  </w:endnote>
  <w:endnote w:type="continuationSeparator" w:id="0">
    <w:p w14:paraId="56919C8F" w14:textId="77777777" w:rsidR="00990D1C" w:rsidRDefault="00990D1C" w:rsidP="00FC29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Fax">
    <w:panose1 w:val="02060602050505020204"/>
    <w:charset w:val="00"/>
    <w:family w:val="roman"/>
    <w:pitch w:val="variable"/>
    <w:sig w:usb0="00000003" w:usb1="00000000" w:usb2="00000000" w:usb3="00000000" w:csb0="00000001" w:csb1="00000000"/>
  </w:font>
  <w:font w:name="Forte Forward">
    <w:charset w:val="00"/>
    <w:family w:val="auto"/>
    <w:pitch w:val="variable"/>
    <w:sig w:usb0="A00000FF" w:usb1="5000604B" w:usb2="00000008" w:usb3="00000000" w:csb0="00000093"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1EF9" w14:textId="60AE1102" w:rsidR="003B576A" w:rsidRPr="00D57E04" w:rsidRDefault="005969C2">
    <w:pPr>
      <w:pStyle w:val="Footer"/>
      <w:rPr>
        <w:rFonts w:ascii="Lucida Fax" w:hAnsi="Lucida Fax"/>
        <w:sz w:val="20"/>
        <w:szCs w:val="20"/>
      </w:rPr>
    </w:pPr>
    <w:r w:rsidRPr="00D57E04">
      <w:rPr>
        <w:rFonts w:ascii="Lucida Fax" w:hAnsi="Lucida Fax"/>
        <w:sz w:val="20"/>
        <w:szCs w:val="20"/>
      </w:rPr>
      <w:t>7472 Parker Rd.</w:t>
    </w:r>
    <w:r w:rsidR="003B576A" w:rsidRPr="00D57E04">
      <w:rPr>
        <w:rFonts w:ascii="Lucida Fax" w:hAnsi="Lucida Fax"/>
        <w:sz w:val="20"/>
        <w:szCs w:val="20"/>
      </w:rPr>
      <w:t xml:space="preserve"> </w:t>
    </w:r>
    <w:proofErr w:type="gramStart"/>
    <w:r w:rsidR="00B03527" w:rsidRPr="00D57E04">
      <w:rPr>
        <w:rFonts w:ascii="Lucida Fax" w:hAnsi="Lucida Fax"/>
        <w:sz w:val="20"/>
        <w:szCs w:val="20"/>
      </w:rPr>
      <w:t>-</w:t>
    </w:r>
    <w:r w:rsidR="009A0EB7" w:rsidRPr="00D57E04">
      <w:rPr>
        <w:rFonts w:ascii="Lucida Fax" w:hAnsi="Lucida Fax"/>
        <w:sz w:val="20"/>
        <w:szCs w:val="20"/>
      </w:rPr>
      <w:t xml:space="preserve"> </w:t>
    </w:r>
    <w:r w:rsidR="003B576A" w:rsidRPr="00D57E04">
      <w:rPr>
        <w:rFonts w:ascii="Lucida Fax" w:hAnsi="Lucida Fax"/>
        <w:sz w:val="20"/>
        <w:szCs w:val="20"/>
      </w:rPr>
      <w:t xml:space="preserve"> </w:t>
    </w:r>
    <w:r w:rsidRPr="00D57E04">
      <w:rPr>
        <w:rFonts w:ascii="Lucida Fax" w:hAnsi="Lucida Fax"/>
        <w:sz w:val="20"/>
        <w:szCs w:val="20"/>
      </w:rPr>
      <w:t>Fairhope</w:t>
    </w:r>
    <w:proofErr w:type="gramEnd"/>
    <w:r w:rsidR="003B576A" w:rsidRPr="00D57E04">
      <w:rPr>
        <w:rFonts w:ascii="Lucida Fax" w:hAnsi="Lucida Fax"/>
        <w:sz w:val="20"/>
        <w:szCs w:val="20"/>
      </w:rPr>
      <w:t xml:space="preserve">, AL </w:t>
    </w:r>
    <w:proofErr w:type="gramStart"/>
    <w:r w:rsidR="003B576A" w:rsidRPr="00D57E04">
      <w:rPr>
        <w:rFonts w:ascii="Lucida Fax" w:hAnsi="Lucida Fax"/>
        <w:sz w:val="20"/>
        <w:szCs w:val="20"/>
      </w:rPr>
      <w:t>365</w:t>
    </w:r>
    <w:r w:rsidRPr="00D57E04">
      <w:rPr>
        <w:rFonts w:ascii="Lucida Fax" w:hAnsi="Lucida Fax"/>
        <w:sz w:val="20"/>
        <w:szCs w:val="20"/>
      </w:rPr>
      <w:t>32</w:t>
    </w:r>
    <w:r w:rsidR="003B576A" w:rsidRPr="00D57E04">
      <w:rPr>
        <w:rFonts w:ascii="Lucida Fax" w:hAnsi="Lucida Fax"/>
        <w:sz w:val="20"/>
        <w:szCs w:val="20"/>
      </w:rPr>
      <w:t xml:space="preserve"> </w:t>
    </w:r>
    <w:r w:rsidR="009A0EB7" w:rsidRPr="00D57E04">
      <w:rPr>
        <w:rFonts w:ascii="Lucida Fax" w:hAnsi="Lucida Fax"/>
        <w:sz w:val="20"/>
        <w:szCs w:val="20"/>
      </w:rPr>
      <w:t xml:space="preserve"> -</w:t>
    </w:r>
    <w:proofErr w:type="gramEnd"/>
    <w:r w:rsidR="003B576A" w:rsidRPr="00D57E04">
      <w:rPr>
        <w:rFonts w:ascii="Lucida Fax" w:hAnsi="Lucida Fax"/>
        <w:sz w:val="20"/>
        <w:szCs w:val="20"/>
      </w:rPr>
      <w:t xml:space="preserve"> </w:t>
    </w:r>
    <w:r w:rsidR="009A0EB7" w:rsidRPr="00D57E04">
      <w:rPr>
        <w:rFonts w:ascii="Lucida Fax" w:hAnsi="Lucida Fax"/>
        <w:sz w:val="20"/>
        <w:szCs w:val="20"/>
      </w:rPr>
      <w:t xml:space="preserve"> </w:t>
    </w:r>
    <w:proofErr w:type="gramStart"/>
    <w:r w:rsidR="003B576A" w:rsidRPr="00D57E04">
      <w:rPr>
        <w:rFonts w:ascii="Lucida Fax" w:hAnsi="Lucida Fax"/>
        <w:sz w:val="20"/>
        <w:szCs w:val="20"/>
      </w:rPr>
      <w:t>251.</w:t>
    </w:r>
    <w:r w:rsidRPr="00D57E04">
      <w:rPr>
        <w:rFonts w:ascii="Lucida Fax" w:hAnsi="Lucida Fax"/>
        <w:sz w:val="20"/>
        <w:szCs w:val="20"/>
      </w:rPr>
      <w:t>210.1664</w:t>
    </w:r>
    <w:r w:rsidR="003B576A" w:rsidRPr="00D57E04">
      <w:rPr>
        <w:rFonts w:ascii="Lucida Fax" w:hAnsi="Lucida Fax"/>
        <w:sz w:val="20"/>
        <w:szCs w:val="20"/>
      </w:rPr>
      <w:t xml:space="preserve"> </w:t>
    </w:r>
    <w:r w:rsidR="009A0EB7" w:rsidRPr="00D57E04">
      <w:rPr>
        <w:rFonts w:ascii="Lucida Fax" w:hAnsi="Lucida Fax"/>
        <w:sz w:val="20"/>
        <w:szCs w:val="20"/>
      </w:rPr>
      <w:t xml:space="preserve"> -</w:t>
    </w:r>
    <w:proofErr w:type="gramEnd"/>
    <w:r w:rsidR="009A0EB7" w:rsidRPr="00D57E04">
      <w:rPr>
        <w:rFonts w:ascii="Lucida Fax" w:hAnsi="Lucida Fax"/>
        <w:sz w:val="20"/>
        <w:szCs w:val="20"/>
      </w:rPr>
      <w:t xml:space="preserve"> </w:t>
    </w:r>
    <w:r w:rsidR="003B576A" w:rsidRPr="00D57E04">
      <w:rPr>
        <w:rFonts w:ascii="Lucida Fax" w:hAnsi="Lucida Fax"/>
        <w:sz w:val="20"/>
        <w:szCs w:val="20"/>
      </w:rPr>
      <w:t xml:space="preserve"> </w:t>
    </w:r>
    <w:r w:rsidR="00B03527" w:rsidRPr="00D57E04">
      <w:rPr>
        <w:rFonts w:ascii="Lucida Fax" w:hAnsi="Lucida Fax"/>
        <w:sz w:val="20"/>
        <w:szCs w:val="20"/>
      </w:rPr>
      <w:t>Brooks</w:t>
    </w:r>
    <w:r w:rsidR="003B576A" w:rsidRPr="00D57E04">
      <w:rPr>
        <w:rFonts w:ascii="Lucida Fax" w:hAnsi="Lucida Fax"/>
        <w:sz w:val="20"/>
        <w:szCs w:val="20"/>
      </w:rPr>
      <w:t>@</w:t>
    </w:r>
    <w:r w:rsidRPr="00D57E04">
      <w:rPr>
        <w:rFonts w:ascii="Lucida Fax" w:hAnsi="Lucida Fax"/>
        <w:sz w:val="20"/>
        <w:szCs w:val="20"/>
      </w:rPr>
      <w:t>LevelPMG.com</w:t>
    </w:r>
  </w:p>
  <w:p w14:paraId="1ED51EFA" w14:textId="77777777" w:rsidR="00FC2976" w:rsidRPr="00B03527" w:rsidRDefault="00FC2976" w:rsidP="008A4C30">
    <w:pPr>
      <w:pStyle w:val="Footer"/>
      <w:rPr>
        <w:rFonts w:ascii="Baskerville Old Face" w:hAnsi="Baskerville Old Fac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B2E23" w14:textId="77777777" w:rsidR="00990D1C" w:rsidRDefault="00990D1C" w:rsidP="00FC2976">
      <w:pPr>
        <w:spacing w:before="0"/>
      </w:pPr>
      <w:r>
        <w:separator/>
      </w:r>
    </w:p>
  </w:footnote>
  <w:footnote w:type="continuationSeparator" w:id="0">
    <w:p w14:paraId="289871D9" w14:textId="77777777" w:rsidR="00990D1C" w:rsidRDefault="00990D1C" w:rsidP="00FC297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1EF6" w14:textId="0441188F" w:rsidR="003B576A" w:rsidRPr="009E0FC1" w:rsidRDefault="00280DD6" w:rsidP="009E0FC1">
    <w:pPr>
      <w:pStyle w:val="Header"/>
      <w:rPr>
        <w:rFonts w:ascii="Lucida Fax" w:hAnsi="Lucida Fax" w:cs="Forte Forward"/>
        <w:sz w:val="48"/>
        <w:szCs w:val="48"/>
      </w:rPr>
    </w:pPr>
    <w:r>
      <w:rPr>
        <w:rFonts w:ascii="Lucida Fax" w:hAnsi="Lucida Fax" w:cs="Forte Forward"/>
        <w:sz w:val="48"/>
        <w:szCs w:val="48"/>
      </w:rPr>
      <w:t>Bay Village</w:t>
    </w:r>
  </w:p>
  <w:p w14:paraId="1ED51EF8" w14:textId="4008E53E" w:rsidR="00FC2976" w:rsidRPr="009E0FC1" w:rsidRDefault="00D57E04" w:rsidP="009E0FC1">
    <w:pPr>
      <w:pStyle w:val="Header"/>
      <w:rPr>
        <w:rFonts w:ascii="Lucida Fax" w:hAnsi="Lucida Fax" w:cs="Forte Forward"/>
        <w:sz w:val="28"/>
        <w:szCs w:val="28"/>
      </w:rPr>
    </w:pPr>
    <w:r w:rsidRPr="00D57E04">
      <w:rPr>
        <w:rFonts w:ascii="Lucida Fax" w:hAnsi="Lucida Fax" w:cs="Forte Forward"/>
        <w:sz w:val="28"/>
        <w:szCs w:val="28"/>
      </w:rPr>
      <w:t>Condominium Owners’ Association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82C"/>
    <w:rsid w:val="000015A0"/>
    <w:rsid w:val="00012D7D"/>
    <w:rsid w:val="000205E0"/>
    <w:rsid w:val="0004289D"/>
    <w:rsid w:val="00057389"/>
    <w:rsid w:val="000B70CD"/>
    <w:rsid w:val="001374EF"/>
    <w:rsid w:val="00194A69"/>
    <w:rsid w:val="00194EF8"/>
    <w:rsid w:val="001F3E13"/>
    <w:rsid w:val="00210F11"/>
    <w:rsid w:val="002266E7"/>
    <w:rsid w:val="002338B2"/>
    <w:rsid w:val="00241709"/>
    <w:rsid w:val="00280DD6"/>
    <w:rsid w:val="00322DBC"/>
    <w:rsid w:val="00324C2E"/>
    <w:rsid w:val="00325C27"/>
    <w:rsid w:val="003374E1"/>
    <w:rsid w:val="00357705"/>
    <w:rsid w:val="003B576A"/>
    <w:rsid w:val="003D0BA6"/>
    <w:rsid w:val="004124EA"/>
    <w:rsid w:val="00422DC8"/>
    <w:rsid w:val="00455CE1"/>
    <w:rsid w:val="0046668F"/>
    <w:rsid w:val="00483B5A"/>
    <w:rsid w:val="004859DC"/>
    <w:rsid w:val="004D2D73"/>
    <w:rsid w:val="0057450D"/>
    <w:rsid w:val="00574B75"/>
    <w:rsid w:val="005969C2"/>
    <w:rsid w:val="005A201E"/>
    <w:rsid w:val="005C401D"/>
    <w:rsid w:val="005D551D"/>
    <w:rsid w:val="005F180F"/>
    <w:rsid w:val="00632E03"/>
    <w:rsid w:val="00633A74"/>
    <w:rsid w:val="00634D17"/>
    <w:rsid w:val="006369AE"/>
    <w:rsid w:val="006637E6"/>
    <w:rsid w:val="00674D25"/>
    <w:rsid w:val="006817DB"/>
    <w:rsid w:val="00694667"/>
    <w:rsid w:val="006C5263"/>
    <w:rsid w:val="006D09D3"/>
    <w:rsid w:val="006E034C"/>
    <w:rsid w:val="00723644"/>
    <w:rsid w:val="00753ED8"/>
    <w:rsid w:val="00761B51"/>
    <w:rsid w:val="00844E2D"/>
    <w:rsid w:val="00860C5E"/>
    <w:rsid w:val="0086161F"/>
    <w:rsid w:val="0087190B"/>
    <w:rsid w:val="00880CE5"/>
    <w:rsid w:val="008A4C30"/>
    <w:rsid w:val="008C0378"/>
    <w:rsid w:val="008D1510"/>
    <w:rsid w:val="008D2726"/>
    <w:rsid w:val="009310C3"/>
    <w:rsid w:val="00935375"/>
    <w:rsid w:val="00937315"/>
    <w:rsid w:val="00964DB1"/>
    <w:rsid w:val="00990D1C"/>
    <w:rsid w:val="009934A8"/>
    <w:rsid w:val="009A0EB7"/>
    <w:rsid w:val="009C0830"/>
    <w:rsid w:val="009C4A6D"/>
    <w:rsid w:val="009D0A70"/>
    <w:rsid w:val="009E0FC1"/>
    <w:rsid w:val="00A1544D"/>
    <w:rsid w:val="00A51B65"/>
    <w:rsid w:val="00A53E93"/>
    <w:rsid w:val="00A64535"/>
    <w:rsid w:val="00A6482C"/>
    <w:rsid w:val="00A9323C"/>
    <w:rsid w:val="00AA48B7"/>
    <w:rsid w:val="00AB1551"/>
    <w:rsid w:val="00AF7E66"/>
    <w:rsid w:val="00B03527"/>
    <w:rsid w:val="00B62583"/>
    <w:rsid w:val="00B82302"/>
    <w:rsid w:val="00BB311C"/>
    <w:rsid w:val="00BD0B08"/>
    <w:rsid w:val="00C01B36"/>
    <w:rsid w:val="00C50BCC"/>
    <w:rsid w:val="00C5216F"/>
    <w:rsid w:val="00C84140"/>
    <w:rsid w:val="00CB0CB1"/>
    <w:rsid w:val="00CB619A"/>
    <w:rsid w:val="00CC5D92"/>
    <w:rsid w:val="00CD69AD"/>
    <w:rsid w:val="00CD7D01"/>
    <w:rsid w:val="00CE3DF4"/>
    <w:rsid w:val="00CF36BD"/>
    <w:rsid w:val="00D20D5D"/>
    <w:rsid w:val="00D40E32"/>
    <w:rsid w:val="00D417AB"/>
    <w:rsid w:val="00D57E04"/>
    <w:rsid w:val="00D76092"/>
    <w:rsid w:val="00D82851"/>
    <w:rsid w:val="00D83B5A"/>
    <w:rsid w:val="00D94904"/>
    <w:rsid w:val="00DA3BDA"/>
    <w:rsid w:val="00DC0C56"/>
    <w:rsid w:val="00DF0901"/>
    <w:rsid w:val="00E239C9"/>
    <w:rsid w:val="00E45AA4"/>
    <w:rsid w:val="00E52BFC"/>
    <w:rsid w:val="00E60A87"/>
    <w:rsid w:val="00E61B57"/>
    <w:rsid w:val="00E95B06"/>
    <w:rsid w:val="00EA1436"/>
    <w:rsid w:val="00F217C0"/>
    <w:rsid w:val="00F30FE0"/>
    <w:rsid w:val="00F46FA0"/>
    <w:rsid w:val="00FC2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51EED"/>
  <w15:docId w15:val="{02C11321-DBA2-469D-A090-5697C1162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B82302"/>
    <w:pPr>
      <w:spacing w:before="0"/>
    </w:pPr>
    <w:rPr>
      <w:rFonts w:ascii="Andalus" w:eastAsiaTheme="majorEastAsia" w:hAnsi="Andalus" w:cstheme="majorBidi"/>
      <w:sz w:val="24"/>
      <w:szCs w:val="20"/>
    </w:rPr>
  </w:style>
  <w:style w:type="paragraph" w:styleId="BalloonText">
    <w:name w:val="Balloon Text"/>
    <w:basedOn w:val="Normal"/>
    <w:link w:val="BalloonTextChar"/>
    <w:uiPriority w:val="99"/>
    <w:semiHidden/>
    <w:unhideWhenUsed/>
    <w:rsid w:val="00A6482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82C"/>
    <w:rPr>
      <w:rFonts w:ascii="Tahoma" w:hAnsi="Tahoma" w:cs="Tahoma"/>
      <w:sz w:val="16"/>
      <w:szCs w:val="16"/>
    </w:rPr>
  </w:style>
  <w:style w:type="paragraph" w:styleId="Header">
    <w:name w:val="header"/>
    <w:basedOn w:val="Normal"/>
    <w:link w:val="HeaderChar"/>
    <w:uiPriority w:val="99"/>
    <w:unhideWhenUsed/>
    <w:rsid w:val="00FC2976"/>
    <w:pPr>
      <w:tabs>
        <w:tab w:val="center" w:pos="4680"/>
        <w:tab w:val="right" w:pos="9360"/>
      </w:tabs>
      <w:spacing w:before="0"/>
    </w:pPr>
  </w:style>
  <w:style w:type="character" w:customStyle="1" w:styleId="HeaderChar">
    <w:name w:val="Header Char"/>
    <w:basedOn w:val="DefaultParagraphFont"/>
    <w:link w:val="Header"/>
    <w:uiPriority w:val="99"/>
    <w:rsid w:val="00FC2976"/>
  </w:style>
  <w:style w:type="paragraph" w:styleId="Footer">
    <w:name w:val="footer"/>
    <w:basedOn w:val="Normal"/>
    <w:link w:val="FooterChar"/>
    <w:uiPriority w:val="99"/>
    <w:unhideWhenUsed/>
    <w:rsid w:val="00FC2976"/>
    <w:pPr>
      <w:tabs>
        <w:tab w:val="center" w:pos="4680"/>
        <w:tab w:val="right" w:pos="9360"/>
      </w:tabs>
      <w:spacing w:before="0"/>
    </w:pPr>
  </w:style>
  <w:style w:type="character" w:customStyle="1" w:styleId="FooterChar">
    <w:name w:val="Footer Char"/>
    <w:basedOn w:val="DefaultParagraphFont"/>
    <w:link w:val="Footer"/>
    <w:uiPriority w:val="99"/>
    <w:rsid w:val="00FC2976"/>
  </w:style>
  <w:style w:type="character" w:styleId="Hyperlink">
    <w:name w:val="Hyperlink"/>
    <w:basedOn w:val="DefaultParagraphFont"/>
    <w:uiPriority w:val="99"/>
    <w:unhideWhenUsed/>
    <w:rsid w:val="006C5263"/>
    <w:rPr>
      <w:color w:val="0000FF" w:themeColor="hyperlink"/>
      <w:u w:val="single"/>
    </w:rPr>
  </w:style>
  <w:style w:type="character" w:styleId="UnresolvedMention">
    <w:name w:val="Unresolved Mention"/>
    <w:basedOn w:val="DefaultParagraphFont"/>
    <w:uiPriority w:val="99"/>
    <w:semiHidden/>
    <w:unhideWhenUsed/>
    <w:rsid w:val="006C5263"/>
    <w:rPr>
      <w:color w:val="605E5C"/>
      <w:shd w:val="clear" w:color="auto" w:fill="E1DFDD"/>
    </w:rPr>
  </w:style>
  <w:style w:type="paragraph" w:styleId="NormalWeb">
    <w:name w:val="Normal (Web)"/>
    <w:basedOn w:val="Normal"/>
    <w:uiPriority w:val="99"/>
    <w:semiHidden/>
    <w:unhideWhenUsed/>
    <w:rsid w:val="00325C27"/>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857504">
      <w:bodyDiv w:val="1"/>
      <w:marLeft w:val="0"/>
      <w:marRight w:val="0"/>
      <w:marTop w:val="0"/>
      <w:marBottom w:val="0"/>
      <w:divBdr>
        <w:top w:val="none" w:sz="0" w:space="0" w:color="auto"/>
        <w:left w:val="none" w:sz="0" w:space="0" w:color="auto"/>
        <w:bottom w:val="none" w:sz="0" w:space="0" w:color="auto"/>
        <w:right w:val="none" w:sz="0" w:space="0" w:color="auto"/>
      </w:divBdr>
      <w:divsChild>
        <w:div w:id="958336942">
          <w:marLeft w:val="0"/>
          <w:marRight w:val="0"/>
          <w:marTop w:val="0"/>
          <w:marBottom w:val="0"/>
          <w:divBdr>
            <w:top w:val="none" w:sz="0" w:space="0" w:color="auto"/>
            <w:left w:val="none" w:sz="0" w:space="0" w:color="auto"/>
            <w:bottom w:val="none" w:sz="0" w:space="0" w:color="auto"/>
            <w:right w:val="none" w:sz="0" w:space="0" w:color="auto"/>
          </w:divBdr>
          <w:divsChild>
            <w:div w:id="981231418">
              <w:marLeft w:val="0"/>
              <w:marRight w:val="0"/>
              <w:marTop w:val="0"/>
              <w:marBottom w:val="0"/>
              <w:divBdr>
                <w:top w:val="none" w:sz="0" w:space="0" w:color="auto"/>
                <w:left w:val="none" w:sz="0" w:space="0" w:color="auto"/>
                <w:bottom w:val="none" w:sz="0" w:space="0" w:color="auto"/>
                <w:right w:val="none" w:sz="0" w:space="0" w:color="auto"/>
              </w:divBdr>
            </w:div>
          </w:divsChild>
        </w:div>
        <w:div w:id="1052272097">
          <w:marLeft w:val="0"/>
          <w:marRight w:val="0"/>
          <w:marTop w:val="0"/>
          <w:marBottom w:val="0"/>
          <w:divBdr>
            <w:top w:val="none" w:sz="0" w:space="0" w:color="auto"/>
            <w:left w:val="none" w:sz="0" w:space="0" w:color="auto"/>
            <w:bottom w:val="none" w:sz="0" w:space="0" w:color="auto"/>
            <w:right w:val="none" w:sz="0" w:space="0" w:color="auto"/>
          </w:divBdr>
          <w:divsChild>
            <w:div w:id="617219858">
              <w:marLeft w:val="0"/>
              <w:marRight w:val="0"/>
              <w:marTop w:val="0"/>
              <w:marBottom w:val="0"/>
              <w:divBdr>
                <w:top w:val="none" w:sz="0" w:space="0" w:color="auto"/>
                <w:left w:val="none" w:sz="0" w:space="0" w:color="auto"/>
                <w:bottom w:val="none" w:sz="0" w:space="0" w:color="auto"/>
                <w:right w:val="none" w:sz="0" w:space="0" w:color="auto"/>
              </w:divBdr>
            </w:div>
          </w:divsChild>
        </w:div>
        <w:div w:id="1312635746">
          <w:marLeft w:val="0"/>
          <w:marRight w:val="0"/>
          <w:marTop w:val="0"/>
          <w:marBottom w:val="0"/>
          <w:divBdr>
            <w:top w:val="none" w:sz="0" w:space="0" w:color="auto"/>
            <w:left w:val="none" w:sz="0" w:space="0" w:color="auto"/>
            <w:bottom w:val="none" w:sz="0" w:space="0" w:color="auto"/>
            <w:right w:val="none" w:sz="0" w:space="0" w:color="auto"/>
          </w:divBdr>
          <w:divsChild>
            <w:div w:id="389158625">
              <w:marLeft w:val="0"/>
              <w:marRight w:val="0"/>
              <w:marTop w:val="0"/>
              <w:marBottom w:val="0"/>
              <w:divBdr>
                <w:top w:val="none" w:sz="0" w:space="0" w:color="auto"/>
                <w:left w:val="none" w:sz="0" w:space="0" w:color="auto"/>
                <w:bottom w:val="none" w:sz="0" w:space="0" w:color="auto"/>
                <w:right w:val="none" w:sz="0" w:space="0" w:color="auto"/>
              </w:divBdr>
            </w:div>
          </w:divsChild>
        </w:div>
        <w:div w:id="1189489265">
          <w:marLeft w:val="0"/>
          <w:marRight w:val="0"/>
          <w:marTop w:val="0"/>
          <w:marBottom w:val="0"/>
          <w:divBdr>
            <w:top w:val="none" w:sz="0" w:space="0" w:color="auto"/>
            <w:left w:val="none" w:sz="0" w:space="0" w:color="auto"/>
            <w:bottom w:val="none" w:sz="0" w:space="0" w:color="auto"/>
            <w:right w:val="none" w:sz="0" w:space="0" w:color="auto"/>
          </w:divBdr>
        </w:div>
        <w:div w:id="1280263456">
          <w:marLeft w:val="0"/>
          <w:marRight w:val="0"/>
          <w:marTop w:val="0"/>
          <w:marBottom w:val="0"/>
          <w:divBdr>
            <w:top w:val="none" w:sz="0" w:space="0" w:color="auto"/>
            <w:left w:val="none" w:sz="0" w:space="0" w:color="auto"/>
            <w:bottom w:val="none" w:sz="0" w:space="0" w:color="auto"/>
            <w:right w:val="none" w:sz="0" w:space="0" w:color="auto"/>
          </w:divBdr>
        </w:div>
        <w:div w:id="194126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ooks@LevelPMG.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dc:creator>
  <cp:lastModifiedBy>Terry Reeves</cp:lastModifiedBy>
  <cp:revision>3</cp:revision>
  <cp:lastPrinted>2015-01-28T23:36:00Z</cp:lastPrinted>
  <dcterms:created xsi:type="dcterms:W3CDTF">2026-06-10T16:35:00Z</dcterms:created>
  <dcterms:modified xsi:type="dcterms:W3CDTF">2026-06-10T16:35:00Z</dcterms:modified>
</cp:coreProperties>
</file>