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9AFCC" w14:textId="77777777" w:rsidR="00F7614C" w:rsidRDefault="00000000">
      <w:pPr>
        <w:spacing w:after="444" w:line="259" w:lineRule="auto"/>
        <w:ind w:left="78" w:right="-68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56A3842" wp14:editId="06FD3118">
                <wp:extent cx="5948590" cy="3533"/>
                <wp:effectExtent l="0" t="0" r="0" b="0"/>
                <wp:docPr id="3752" name="Group 3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590" cy="3533"/>
                          <a:chOff x="0" y="0"/>
                          <a:chExt cx="5948590" cy="3533"/>
                        </a:xfrm>
                      </wpg:grpSpPr>
                      <wps:wsp>
                        <wps:cNvPr id="3751" name="Shape 3751"/>
                        <wps:cNvSpPr/>
                        <wps:spPr>
                          <a:xfrm>
                            <a:off x="0" y="0"/>
                            <a:ext cx="5948590" cy="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590" h="3533">
                                <a:moveTo>
                                  <a:pt x="0" y="1766"/>
                                </a:moveTo>
                                <a:lnTo>
                                  <a:pt x="5948590" y="1766"/>
                                </a:lnTo>
                              </a:path>
                            </a:pathLst>
                          </a:custGeom>
                          <a:ln w="35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52" style="width:468.393pt;height:0.278183pt;mso-position-horizontal-relative:char;mso-position-vertical-relative:line" coordsize="59485,35">
                <v:shape id="Shape 3751" style="position:absolute;width:59485;height:35;left:0;top:0;" coordsize="5948590,3533" path="m0,1766l5948590,1766">
                  <v:stroke weight="0.2781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40A11D5" w14:textId="77777777" w:rsidR="00F7614C" w:rsidRDefault="00000000">
      <w:pPr>
        <w:spacing w:after="0" w:line="259" w:lineRule="auto"/>
        <w:ind w:left="100" w:firstLine="0"/>
      </w:pPr>
      <w:r>
        <w:rPr>
          <w:sz w:val="50"/>
        </w:rPr>
        <w:t>1733 W Beach Blvd Investor Sheet</w:t>
      </w:r>
    </w:p>
    <w:p w14:paraId="315AE15C" w14:textId="77777777" w:rsidR="00F7614C" w:rsidRDefault="00000000">
      <w:pPr>
        <w:spacing w:after="420" w:line="259" w:lineRule="auto"/>
        <w:ind w:left="67" w:right="-668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A511599" wp14:editId="53B66B0B">
                <wp:extent cx="5945056" cy="7066"/>
                <wp:effectExtent l="0" t="0" r="0" b="0"/>
                <wp:docPr id="3754" name="Group 3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056" cy="7066"/>
                          <a:chOff x="0" y="0"/>
                          <a:chExt cx="5945056" cy="7066"/>
                        </a:xfrm>
                      </wpg:grpSpPr>
                      <wps:wsp>
                        <wps:cNvPr id="3753" name="Shape 3753"/>
                        <wps:cNvSpPr/>
                        <wps:spPr>
                          <a:xfrm>
                            <a:off x="0" y="0"/>
                            <a:ext cx="5945056" cy="7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056" h="7066">
                                <a:moveTo>
                                  <a:pt x="0" y="3533"/>
                                </a:moveTo>
                                <a:lnTo>
                                  <a:pt x="5945056" y="3533"/>
                                </a:lnTo>
                              </a:path>
                            </a:pathLst>
                          </a:custGeom>
                          <a:ln w="706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54" style="width:468.115pt;height:0.556381pt;mso-position-horizontal-relative:char;mso-position-vertical-relative:line" coordsize="59450,70">
                <v:shape id="Shape 3753" style="position:absolute;width:59450;height:70;left:0;top:0;" coordsize="5945056,7066" path="m0,3533l5945056,3533">
                  <v:stroke weight="0.55638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6845D1E" w14:textId="77777777" w:rsidR="00F7614C" w:rsidRDefault="00000000">
      <w:pPr>
        <w:pStyle w:val="Heading1"/>
        <w:ind w:left="73"/>
      </w:pPr>
      <w:r>
        <w:t>PROPERTY OVERVIEW</w:t>
      </w:r>
    </w:p>
    <w:p w14:paraId="1EF50172" w14:textId="77777777" w:rsidR="00F7614C" w:rsidRDefault="00000000">
      <w:pPr>
        <w:spacing w:after="0"/>
        <w:ind w:left="123"/>
      </w:pPr>
      <w:r>
        <w:rPr>
          <w:sz w:val="26"/>
        </w:rPr>
        <w:t>6 Bedroom | 3 Bathroom I Gulf-Front f Private Heated Pool</w:t>
      </w:r>
    </w:p>
    <w:p w14:paraId="38453912" w14:textId="77777777" w:rsidR="00F7614C" w:rsidRDefault="00000000">
      <w:pPr>
        <w:spacing w:after="152"/>
      </w:pPr>
      <w:r>
        <w:t>Income-producing vacation rental with strong forward bookings and controlled expenses.</w:t>
      </w:r>
    </w:p>
    <w:p w14:paraId="109E84E7" w14:textId="77777777" w:rsidR="00F7614C" w:rsidRDefault="00000000">
      <w:pPr>
        <w:pStyle w:val="Heading1"/>
        <w:spacing w:after="192"/>
        <w:ind w:left="73"/>
      </w:pPr>
      <w:r>
        <w:t>RENTAL PERFORMANCE</w:t>
      </w:r>
    </w:p>
    <w:p w14:paraId="2C5D4CF7" w14:textId="77777777" w:rsidR="00F7614C" w:rsidRDefault="00000000">
      <w:pPr>
        <w:tabs>
          <w:tab w:val="center" w:pos="1556"/>
          <w:tab w:val="center" w:pos="4286"/>
          <w:tab w:val="center" w:pos="6866"/>
        </w:tabs>
        <w:spacing w:after="28"/>
        <w:ind w:left="0" w:firstLine="0"/>
      </w:pPr>
      <w:r>
        <w:rPr>
          <w:sz w:val="26"/>
        </w:rPr>
        <w:tab/>
        <w:t>Year / Management</w:t>
      </w:r>
      <w:r>
        <w:rPr>
          <w:sz w:val="26"/>
        </w:rPr>
        <w:tab/>
        <w:t>Gross Income ADR</w:t>
      </w:r>
      <w:r>
        <w:rPr>
          <w:sz w:val="26"/>
        </w:rPr>
        <w:tab/>
        <w:t>Nights Booked</w:t>
      </w:r>
    </w:p>
    <w:p w14:paraId="125E584E" w14:textId="77777777" w:rsidR="00F7614C" w:rsidRDefault="00000000">
      <w:pPr>
        <w:tabs>
          <w:tab w:val="center" w:pos="3540"/>
          <w:tab w:val="center" w:pos="5291"/>
        </w:tabs>
        <w:spacing w:after="57"/>
        <w:ind w:left="0" w:firstLine="0"/>
      </w:pPr>
      <w:r>
        <w:t>2024 (</w:t>
      </w:r>
      <w:proofErr w:type="spellStart"/>
      <w:r>
        <w:t>Vacasa</w:t>
      </w:r>
      <w:proofErr w:type="spellEnd"/>
      <w:r>
        <w:t>)</w:t>
      </w:r>
      <w:r>
        <w:tab/>
        <w:t>$160,000</w:t>
      </w:r>
      <w:r>
        <w:tab/>
        <w:t>$822 194</w:t>
      </w:r>
    </w:p>
    <w:p w14:paraId="486E6122" w14:textId="77777777" w:rsidR="00F7614C" w:rsidRDefault="00000000">
      <w:pPr>
        <w:tabs>
          <w:tab w:val="center" w:pos="6855"/>
        </w:tabs>
        <w:spacing w:after="301"/>
        <w:ind w:left="0" w:firstLine="0"/>
      </w:pPr>
      <w:r>
        <w:t>2026 Forward (Bender Realty) $108,000 booked</w:t>
      </w:r>
      <w:r>
        <w:tab/>
        <w:t>26 bookings (March—October)</w:t>
      </w:r>
    </w:p>
    <w:p w14:paraId="4D91230D" w14:textId="77777777" w:rsidR="00F7614C" w:rsidRDefault="00000000">
      <w:pPr>
        <w:spacing w:after="248"/>
        <w:ind w:left="38"/>
      </w:pPr>
      <w:r>
        <w:rPr>
          <w:sz w:val="26"/>
        </w:rPr>
        <w:t>Projected Gross Rental Income:</w:t>
      </w:r>
    </w:p>
    <w:p w14:paraId="53FA916C" w14:textId="77777777" w:rsidR="00F7614C" w:rsidRDefault="00000000">
      <w:pPr>
        <w:numPr>
          <w:ilvl w:val="0"/>
          <w:numId w:val="1"/>
        </w:numPr>
        <w:ind w:left="719" w:hanging="367"/>
      </w:pPr>
      <w:r>
        <w:t>Conservative: $220,000</w:t>
      </w:r>
    </w:p>
    <w:p w14:paraId="4EA9C50F" w14:textId="77777777" w:rsidR="00F7614C" w:rsidRDefault="00000000">
      <w:pPr>
        <w:numPr>
          <w:ilvl w:val="0"/>
          <w:numId w:val="1"/>
        </w:numPr>
        <w:spacing w:after="262"/>
        <w:ind w:left="719" w:hanging="367"/>
      </w:pPr>
      <w:r>
        <w:t>Realistic: $230,000</w:t>
      </w:r>
    </w:p>
    <w:p w14:paraId="61F9AEB5" w14:textId="33F971E8" w:rsidR="00F7614C" w:rsidRDefault="00000000">
      <w:pPr>
        <w:spacing w:after="131"/>
        <w:ind w:left="16"/>
      </w:pPr>
      <w:r>
        <w:t>Projections assu</w:t>
      </w:r>
      <w:r w:rsidR="007D6543">
        <w:t>me</w:t>
      </w:r>
      <w:r>
        <w:t xml:space="preserve"> stronger </w:t>
      </w:r>
      <w:r w:rsidR="007D6543">
        <w:t>management</w:t>
      </w:r>
      <w:r>
        <w:t xml:space="preserve"> and marketing; actual income may vary.</w:t>
      </w:r>
    </w:p>
    <w:p w14:paraId="7F044A85" w14:textId="77777777" w:rsidR="00F7614C" w:rsidRDefault="00000000">
      <w:pPr>
        <w:pStyle w:val="Heading1"/>
        <w:ind w:left="10"/>
      </w:pPr>
      <w:r>
        <w:t>ANNUAL EXPENSES (ACTUAL &amp; ESTIMATED)</w:t>
      </w:r>
    </w:p>
    <w:p w14:paraId="62ABDB02" w14:textId="77777777" w:rsidR="00F7614C" w:rsidRDefault="00000000">
      <w:pPr>
        <w:spacing w:after="248"/>
        <w:ind w:left="10"/>
      </w:pPr>
      <w:r>
        <w:rPr>
          <w:sz w:val="26"/>
        </w:rPr>
        <w:t>Fixed Costs:</w:t>
      </w:r>
    </w:p>
    <w:p w14:paraId="75FDBDF4" w14:textId="77777777" w:rsidR="00F7614C" w:rsidRDefault="00000000">
      <w:pPr>
        <w:numPr>
          <w:ilvl w:val="0"/>
          <w:numId w:val="2"/>
        </w:numPr>
        <w:ind w:hanging="362"/>
      </w:pPr>
      <w:r>
        <w:t>Property Taxes: $11266</w:t>
      </w:r>
    </w:p>
    <w:p w14:paraId="226D3EDE" w14:textId="77777777" w:rsidR="00F7614C" w:rsidRDefault="00000000">
      <w:pPr>
        <w:numPr>
          <w:ilvl w:val="0"/>
          <w:numId w:val="2"/>
        </w:numPr>
        <w:spacing w:after="158"/>
        <w:ind w:hanging="362"/>
      </w:pPr>
      <w:r>
        <w:t>Insurance (Wind + Flood): $24,444</w:t>
      </w:r>
    </w:p>
    <w:p w14:paraId="54117CA0" w14:textId="77777777" w:rsidR="00F7614C" w:rsidRDefault="00000000">
      <w:pPr>
        <w:spacing w:after="250"/>
        <w:ind w:left="10"/>
      </w:pPr>
      <w:r>
        <w:rPr>
          <w:sz w:val="26"/>
        </w:rPr>
        <w:t>Operating Costs:</w:t>
      </w:r>
    </w:p>
    <w:p w14:paraId="3DE6E5E2" w14:textId="77777777" w:rsidR="00F7614C" w:rsidRDefault="00000000">
      <w:pPr>
        <w:tabs>
          <w:tab w:val="center" w:pos="443"/>
          <w:tab w:val="center" w:pos="1472"/>
        </w:tabs>
        <w:ind w:left="0" w:firstLine="0"/>
      </w:pPr>
      <w:r>
        <w:tab/>
      </w:r>
      <w:r>
        <w:rPr>
          <w:noProof/>
        </w:rPr>
        <w:drawing>
          <wp:inline distT="0" distB="0" distL="0" distR="0" wp14:anchorId="1D4D16B8" wp14:editId="316D4033">
            <wp:extent cx="45949" cy="45928"/>
            <wp:effectExtent l="0" t="0" r="0" b="0"/>
            <wp:docPr id="618" name="Picture 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Picture 6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49" cy="4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Electric: $3,600</w:t>
      </w:r>
    </w:p>
    <w:p w14:paraId="5E0DEE2F" w14:textId="77777777" w:rsidR="00F7614C" w:rsidRDefault="00000000">
      <w:pPr>
        <w:numPr>
          <w:ilvl w:val="0"/>
          <w:numId w:val="2"/>
        </w:numPr>
        <w:ind w:hanging="362"/>
      </w:pPr>
      <w:r>
        <w:t>Water/Sewer: $1 ,200</w:t>
      </w:r>
    </w:p>
    <w:p w14:paraId="57776E2B" w14:textId="77777777" w:rsidR="00F7614C" w:rsidRDefault="00000000">
      <w:pPr>
        <w:numPr>
          <w:ilvl w:val="0"/>
          <w:numId w:val="2"/>
        </w:numPr>
        <w:ind w:hanging="362"/>
      </w:pPr>
      <w:r>
        <w:t>TV/1nternet: $1 ,200</w:t>
      </w:r>
    </w:p>
    <w:p w14:paraId="1BCA5372" w14:textId="77777777" w:rsidR="00F7614C" w:rsidRDefault="00000000">
      <w:pPr>
        <w:numPr>
          <w:ilvl w:val="0"/>
          <w:numId w:val="2"/>
        </w:numPr>
        <w:ind w:hanging="362"/>
      </w:pPr>
      <w:r>
        <w:t>Pool Maintenance (Heated): $2,160</w:t>
      </w:r>
    </w:p>
    <w:p w14:paraId="3BEFFE80" w14:textId="77777777" w:rsidR="00F7614C" w:rsidRDefault="00000000">
      <w:pPr>
        <w:numPr>
          <w:ilvl w:val="0"/>
          <w:numId w:val="2"/>
        </w:numPr>
        <w:ind w:hanging="362"/>
      </w:pPr>
      <w:r>
        <w:t>Maintenance &amp; Repairs: $9,600</w:t>
      </w:r>
    </w:p>
    <w:p w14:paraId="01035649" w14:textId="77777777" w:rsidR="00F7614C" w:rsidRDefault="00000000">
      <w:pPr>
        <w:spacing w:after="235"/>
        <w:ind w:left="123"/>
      </w:pPr>
      <w:r>
        <w:rPr>
          <w:sz w:val="26"/>
        </w:rPr>
        <w:t>Management Fee (22% of gross): $48,400 — $50,600</w:t>
      </w:r>
    </w:p>
    <w:p w14:paraId="7811E391" w14:textId="77777777" w:rsidR="00F7614C" w:rsidRDefault="00000000">
      <w:pPr>
        <w:spacing w:after="137"/>
        <w:ind w:left="123"/>
      </w:pPr>
      <w:r>
        <w:rPr>
          <w:sz w:val="26"/>
        </w:rPr>
        <w:t>Total Estimated Expenses: —$101,000 — $106,000 annually</w:t>
      </w:r>
    </w:p>
    <w:p w14:paraId="61542298" w14:textId="77777777" w:rsidR="00F7614C" w:rsidRDefault="00000000">
      <w:pPr>
        <w:spacing w:after="416" w:line="259" w:lineRule="auto"/>
        <w:ind w:left="89" w:right="-690" w:firstLine="0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4744B693" wp14:editId="321CFB45">
                <wp:extent cx="5945056" cy="7066"/>
                <wp:effectExtent l="0" t="0" r="0" b="0"/>
                <wp:docPr id="3760" name="Group 3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056" cy="7066"/>
                          <a:chOff x="0" y="0"/>
                          <a:chExt cx="5945056" cy="7066"/>
                        </a:xfrm>
                      </wpg:grpSpPr>
                      <wps:wsp>
                        <wps:cNvPr id="3759" name="Shape 3759"/>
                        <wps:cNvSpPr/>
                        <wps:spPr>
                          <a:xfrm>
                            <a:off x="0" y="0"/>
                            <a:ext cx="5945056" cy="7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056" h="7066">
                                <a:moveTo>
                                  <a:pt x="0" y="3533"/>
                                </a:moveTo>
                                <a:lnTo>
                                  <a:pt x="5945056" y="3533"/>
                                </a:lnTo>
                              </a:path>
                            </a:pathLst>
                          </a:custGeom>
                          <a:ln w="706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0" style="width:468.115pt;height:0.556366pt;mso-position-horizontal-relative:char;mso-position-vertical-relative:line" coordsize="59450,70">
                <v:shape id="Shape 3759" style="position:absolute;width:59450;height:70;left:0;top:0;" coordsize="5945056,7066" path="m0,3533l5945056,3533">
                  <v:stroke weight="0.5563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3BFFC67" w14:textId="77777777" w:rsidR="00F7614C" w:rsidRDefault="00000000">
      <w:pPr>
        <w:pStyle w:val="Heading1"/>
        <w:spacing w:after="155"/>
        <w:ind w:left="73"/>
      </w:pPr>
      <w:r>
        <w:t>NET OPERATING INCOME (NOI)</w:t>
      </w:r>
    </w:p>
    <w:p w14:paraId="2742FDCC" w14:textId="77777777" w:rsidR="00F7614C" w:rsidRDefault="00000000">
      <w:pPr>
        <w:spacing w:after="28"/>
        <w:ind w:left="123"/>
      </w:pPr>
      <w:r>
        <w:rPr>
          <w:sz w:val="26"/>
        </w:rPr>
        <w:t>Projected Revenue NOI</w:t>
      </w:r>
    </w:p>
    <w:p w14:paraId="500F30AF" w14:textId="77777777" w:rsidR="00F7614C" w:rsidRDefault="00000000">
      <w:pPr>
        <w:tabs>
          <w:tab w:val="center" w:pos="2619"/>
        </w:tabs>
        <w:spacing w:after="65"/>
        <w:ind w:left="0" w:firstLine="0"/>
      </w:pPr>
      <w:r>
        <w:t>$220,000</w:t>
      </w:r>
      <w:r>
        <w:tab/>
      </w:r>
      <w:r>
        <w:rPr>
          <w:noProof/>
        </w:rPr>
        <w:drawing>
          <wp:inline distT="0" distB="0" distL="0" distR="0" wp14:anchorId="1CE0660D" wp14:editId="67B7CE59">
            <wp:extent cx="81294" cy="17665"/>
            <wp:effectExtent l="0" t="0" r="0" b="0"/>
            <wp:docPr id="1619" name="Picture 1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" name="Picture 16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294" cy="1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$115,000</w:t>
      </w:r>
    </w:p>
    <w:p w14:paraId="71CB7E8A" w14:textId="77777777" w:rsidR="00F7614C" w:rsidRDefault="00000000">
      <w:pPr>
        <w:tabs>
          <w:tab w:val="center" w:pos="2616"/>
        </w:tabs>
        <w:ind w:left="0" w:firstLine="0"/>
      </w:pPr>
      <w:r>
        <w:t>$230,000</w:t>
      </w:r>
      <w:r>
        <w:tab/>
      </w:r>
      <w:r>
        <w:rPr>
          <w:noProof/>
        </w:rPr>
        <w:drawing>
          <wp:inline distT="0" distB="0" distL="0" distR="0" wp14:anchorId="11740D11" wp14:editId="2C260BC3">
            <wp:extent cx="84828" cy="21198"/>
            <wp:effectExtent l="0" t="0" r="0" b="0"/>
            <wp:docPr id="1620" name="Picture 1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" name="Picture 16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828" cy="2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$125,000</w:t>
      </w:r>
    </w:p>
    <w:p w14:paraId="27E9EACD" w14:textId="0522C47E" w:rsidR="00F7614C" w:rsidRDefault="00F7614C" w:rsidP="007D6543">
      <w:pPr>
        <w:pStyle w:val="Heading1"/>
        <w:spacing w:after="151"/>
        <w:ind w:left="0" w:firstLine="0"/>
      </w:pPr>
    </w:p>
    <w:p w14:paraId="53E16FE5" w14:textId="77777777" w:rsidR="00F7614C" w:rsidRDefault="00000000">
      <w:pPr>
        <w:pStyle w:val="Heading1"/>
        <w:spacing w:after="145"/>
        <w:ind w:left="73"/>
      </w:pPr>
      <w:r>
        <w:t>INVESTMENT HIGHLIGHTS</w:t>
      </w:r>
    </w:p>
    <w:p w14:paraId="0A8E9197" w14:textId="77777777" w:rsidR="00F7614C" w:rsidRDefault="00000000">
      <w:pPr>
        <w:numPr>
          <w:ilvl w:val="0"/>
          <w:numId w:val="3"/>
        </w:numPr>
        <w:ind w:left="719" w:hanging="367"/>
      </w:pPr>
      <w:r>
        <w:t>Gulf-front location with high rental demand</w:t>
      </w:r>
    </w:p>
    <w:p w14:paraId="1A7408D4" w14:textId="77777777" w:rsidR="00F7614C" w:rsidRDefault="00000000">
      <w:pPr>
        <w:numPr>
          <w:ilvl w:val="0"/>
          <w:numId w:val="3"/>
        </w:numPr>
        <w:ind w:left="719" w:hanging="367"/>
      </w:pPr>
      <w:r>
        <w:t>6-bedroom capacity maximizes occupancy and revenue</w:t>
      </w:r>
    </w:p>
    <w:p w14:paraId="70835E9E" w14:textId="77777777" w:rsidR="00F7614C" w:rsidRDefault="00000000">
      <w:pPr>
        <w:numPr>
          <w:ilvl w:val="0"/>
          <w:numId w:val="3"/>
        </w:numPr>
        <w:ind w:left="719" w:hanging="367"/>
      </w:pPr>
      <w:r>
        <w:t>Private heated pool adds premium rental appeal</w:t>
      </w:r>
    </w:p>
    <w:p w14:paraId="7AD1B6AD" w14:textId="77777777" w:rsidR="00F7614C" w:rsidRDefault="00000000">
      <w:pPr>
        <w:numPr>
          <w:ilvl w:val="0"/>
          <w:numId w:val="3"/>
        </w:numPr>
        <w:ind w:left="719" w:hanging="367"/>
      </w:pPr>
      <w:r>
        <w:t>Strong forward bookings already in place</w:t>
      </w:r>
    </w:p>
    <w:p w14:paraId="5A59FE9C" w14:textId="77777777" w:rsidR="00F7614C" w:rsidRDefault="00000000">
      <w:pPr>
        <w:numPr>
          <w:ilvl w:val="0"/>
          <w:numId w:val="3"/>
        </w:numPr>
        <w:spacing w:after="162"/>
        <w:ind w:left="719" w:hanging="367"/>
      </w:pPr>
      <w:r>
        <w:t>Lean operating expenses increase profitability</w:t>
      </w:r>
    </w:p>
    <w:p w14:paraId="498998F0" w14:textId="77777777" w:rsidR="00F7614C" w:rsidRDefault="00000000">
      <w:pPr>
        <w:spacing w:after="417" w:line="259" w:lineRule="auto"/>
        <w:ind w:left="28" w:right="-63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4732F47" wp14:editId="31E9944E">
                <wp:extent cx="5948590" cy="7065"/>
                <wp:effectExtent l="0" t="0" r="0" b="0"/>
                <wp:docPr id="3766" name="Group 3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590" cy="7065"/>
                          <a:chOff x="0" y="0"/>
                          <a:chExt cx="5948590" cy="7065"/>
                        </a:xfrm>
                      </wpg:grpSpPr>
                      <wps:wsp>
                        <wps:cNvPr id="3765" name="Shape 3765"/>
                        <wps:cNvSpPr/>
                        <wps:spPr>
                          <a:xfrm>
                            <a:off x="0" y="0"/>
                            <a:ext cx="5948590" cy="7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590" h="7065">
                                <a:moveTo>
                                  <a:pt x="0" y="3532"/>
                                </a:moveTo>
                                <a:lnTo>
                                  <a:pt x="5948590" y="3532"/>
                                </a:lnTo>
                              </a:path>
                            </a:pathLst>
                          </a:custGeom>
                          <a:ln w="706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66" style="width:468.393pt;height:0.556335pt;mso-position-horizontal-relative:char;mso-position-vertical-relative:line" coordsize="59485,70">
                <v:shape id="Shape 3765" style="position:absolute;width:59485;height:70;left:0;top:0;" coordsize="5948590,7065" path="m0,3532l5948590,3532">
                  <v:stroke weight="0.55633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EBD091A" w14:textId="77777777" w:rsidR="00F7614C" w:rsidRDefault="00000000">
      <w:pPr>
        <w:pStyle w:val="Heading1"/>
        <w:ind w:left="73"/>
      </w:pPr>
      <w:r>
        <w:t>DISCLAIMER</w:t>
      </w:r>
    </w:p>
    <w:p w14:paraId="75130315" w14:textId="77777777" w:rsidR="00F7614C" w:rsidRDefault="00000000">
      <w:pPr>
        <w:ind w:left="32"/>
      </w:pPr>
      <w:r>
        <w:t>All income and expense figures are based on historical data and current projections. Rental income is not guaranteed. Buyer to independently verify all information.</w:t>
      </w:r>
    </w:p>
    <w:sectPr w:rsidR="00F7614C">
      <w:pgSz w:w="12240" w:h="15840"/>
      <w:pgMar w:top="1565" w:right="2132" w:bottom="1713" w:left="13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w14:anchorId="756A3842" id="615" o:spid="_x0000_i1025" style="width:3.75pt;height:3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numPicBullet w:numPicBulletId="1">
    <w:pict>
      <v:shape id="617" o:spid="_x0000_i1026" style="width:3.75pt;height:4.5pt" coordsize="" o:spt="100" o:bullet="t" adj="0,,0" path="" stroked="f">
        <v:stroke joinstyle="miter"/>
        <v:imagedata r:id="rId2" o:title="image6"/>
        <v:formulas/>
        <v:path o:connecttype="segments"/>
      </v:shape>
    </w:pict>
  </w:numPicBullet>
  <w:numPicBullet w:numPicBulletId="2">
    <w:pict>
      <v:shape id="1621" o:spid="_x0000_i1027" style="width:3.75pt;height:3.75pt" coordsize="" o:spt="100" o:bullet="t" adj="0,,0" path="" stroked="f">
        <v:stroke joinstyle="miter"/>
        <v:imagedata r:id="rId3" o:title="image7"/>
        <v:formulas/>
        <v:path o:connecttype="segments"/>
      </v:shape>
    </w:pict>
  </w:numPicBullet>
  <w:abstractNum w:abstractNumId="0" w15:restartNumberingAfterBreak="0">
    <w:nsid w:val="024A0E2C"/>
    <w:multiLevelType w:val="hybridMultilevel"/>
    <w:tmpl w:val="CF348B58"/>
    <w:lvl w:ilvl="0" w:tplc="1AB86EE8">
      <w:start w:val="1"/>
      <w:numFmt w:val="bullet"/>
      <w:lvlText w:val="•"/>
      <w:lvlPicBulletId w:val="1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88E346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A6060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21598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AAF14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E9D8C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AE326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1C3012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65202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082319"/>
    <w:multiLevelType w:val="hybridMultilevel"/>
    <w:tmpl w:val="6308B662"/>
    <w:lvl w:ilvl="0" w:tplc="7A1E47D0">
      <w:start w:val="1"/>
      <w:numFmt w:val="bullet"/>
      <w:lvlText w:val="•"/>
      <w:lvlPicBulletId w:val="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657C8">
      <w:start w:val="1"/>
      <w:numFmt w:val="bullet"/>
      <w:lvlText w:val="o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2C436E">
      <w:start w:val="1"/>
      <w:numFmt w:val="bullet"/>
      <w:lvlText w:val="▪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4E17A">
      <w:start w:val="1"/>
      <w:numFmt w:val="bullet"/>
      <w:lvlText w:val="•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E13A8">
      <w:start w:val="1"/>
      <w:numFmt w:val="bullet"/>
      <w:lvlText w:val="o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E70A2">
      <w:start w:val="1"/>
      <w:numFmt w:val="bullet"/>
      <w:lvlText w:val="▪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E6252">
      <w:start w:val="1"/>
      <w:numFmt w:val="bullet"/>
      <w:lvlText w:val="•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6CA104">
      <w:start w:val="1"/>
      <w:numFmt w:val="bullet"/>
      <w:lvlText w:val="o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68DD8">
      <w:start w:val="1"/>
      <w:numFmt w:val="bullet"/>
      <w:lvlText w:val="▪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C73E43"/>
    <w:multiLevelType w:val="hybridMultilevel"/>
    <w:tmpl w:val="91863096"/>
    <w:lvl w:ilvl="0" w:tplc="4334AE16">
      <w:start w:val="1"/>
      <w:numFmt w:val="bullet"/>
      <w:lvlText w:val="•"/>
      <w:lvlPicBulletId w:val="0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04FEC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8E096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EACE8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907FD4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3A1E86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0FFF2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A2506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CA31A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2497743">
    <w:abstractNumId w:val="2"/>
  </w:num>
  <w:num w:numId="2" w16cid:durableId="1102187652">
    <w:abstractNumId w:val="0"/>
  </w:num>
  <w:num w:numId="3" w16cid:durableId="1045518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14C"/>
    <w:rsid w:val="007D6543"/>
    <w:rsid w:val="00D925CD"/>
    <w:rsid w:val="00F7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DCA0A"/>
  <w15:docId w15:val="{8C4BD62C-F7F6-428B-86EB-9DEB8023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5" w:lineRule="auto"/>
      <w:ind w:left="66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2" w:line="259" w:lineRule="auto"/>
      <w:ind w:left="77" w:hanging="10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5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Gordon</dc:creator>
  <cp:keywords/>
  <cp:lastModifiedBy>Nancy Gordon</cp:lastModifiedBy>
  <cp:revision>2</cp:revision>
  <cp:lastPrinted>2026-03-28T22:54:00Z</cp:lastPrinted>
  <dcterms:created xsi:type="dcterms:W3CDTF">2026-03-28T22:54:00Z</dcterms:created>
  <dcterms:modified xsi:type="dcterms:W3CDTF">2026-03-28T22:54:00Z</dcterms:modified>
</cp:coreProperties>
</file>